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5367999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B4613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</w:t>
      </w:r>
      <w:r w:rsidR="003C4BB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5441</w:t>
      </w:r>
    </w:p>
    <w:bookmarkEnd w:id="0"/>
    <w:bookmarkEnd w:id="1"/>
    <w:p w14:paraId="3535F51E" w14:textId="02EDD07A" w:rsidR="00B2596F" w:rsidRDefault="003C4BBE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13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 w:rsidR="00E34721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7</w:t>
      </w:r>
      <w:r w:rsidR="00BE6371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May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5A9A74B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D6B5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FD6B5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15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FD6B5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A86C099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C4BBE"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BS performance with HST in LTE Rel-16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23C4B05" w14:textId="57680B4F" w:rsidR="00E32763" w:rsidRDefault="00E32763" w:rsidP="00BB0B9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During RAN4#90b</w:t>
      </w:r>
      <w:r w:rsidR="00FD6B5F">
        <w:rPr>
          <w:rFonts w:hint="eastAsia"/>
          <w:lang w:eastAsia="zh-CN"/>
        </w:rPr>
        <w:t xml:space="preserve"> meeting</w:t>
      </w:r>
      <w:r w:rsidR="00385723">
        <w:rPr>
          <w:lang w:eastAsia="zh-CN"/>
        </w:rPr>
        <w:t xml:space="preserve">, </w:t>
      </w:r>
      <w:r w:rsidR="002C6291">
        <w:rPr>
          <w:lang w:eastAsia="zh-CN"/>
        </w:rPr>
        <w:t xml:space="preserve">the general </w:t>
      </w:r>
      <w:r>
        <w:rPr>
          <w:lang w:eastAsia="zh-CN"/>
        </w:rPr>
        <w:t>issues about BS demodulation scenarios and requirements</w:t>
      </w:r>
      <w:r>
        <w:rPr>
          <w:rFonts w:hint="eastAsia"/>
          <w:lang w:eastAsia="zh-CN"/>
        </w:rPr>
        <w:t xml:space="preserve"> for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LTE Rel</w:t>
      </w:r>
      <w:r>
        <w:rPr>
          <w:rFonts w:hint="eastAsia"/>
          <w:lang w:eastAsia="zh-CN"/>
        </w:rPr>
        <w:t>-16</w:t>
      </w:r>
      <w:r>
        <w:rPr>
          <w:lang w:eastAsia="zh-CN"/>
        </w:rPr>
        <w:t xml:space="preserve"> were</w:t>
      </w:r>
      <w:r w:rsidR="00385723">
        <w:rPr>
          <w:rFonts w:hint="eastAsia"/>
          <w:lang w:eastAsia="zh-CN"/>
        </w:rPr>
        <w:t xml:space="preserve"> discussed.  Some </w:t>
      </w:r>
      <w:r w:rsidR="0065258F">
        <w:rPr>
          <w:lang w:eastAsia="zh-CN"/>
        </w:rPr>
        <w:t xml:space="preserve">agreements </w:t>
      </w:r>
      <w:r>
        <w:rPr>
          <w:rFonts w:hint="eastAsia"/>
          <w:lang w:eastAsia="zh-CN"/>
        </w:rPr>
        <w:t xml:space="preserve">for PUSCH </w:t>
      </w:r>
      <w:r w:rsidR="0065258F">
        <w:rPr>
          <w:lang w:eastAsia="zh-CN"/>
        </w:rPr>
        <w:t>are</w:t>
      </w:r>
      <w:r w:rsidR="00385723">
        <w:rPr>
          <w:rFonts w:hint="eastAsia"/>
          <w:lang w:eastAsia="zh-CN"/>
        </w:rPr>
        <w:t xml:space="preserve"> </w:t>
      </w:r>
      <w:r w:rsidR="002C6291">
        <w:rPr>
          <w:lang w:eastAsia="zh-CN"/>
        </w:rPr>
        <w:t>captured</w:t>
      </w:r>
      <w:r w:rsidR="00385723">
        <w:rPr>
          <w:rFonts w:hint="eastAsia"/>
          <w:lang w:eastAsia="zh-CN"/>
        </w:rPr>
        <w:t xml:space="preserve"> in the </w:t>
      </w:r>
      <w:r w:rsidR="0065258F"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 as follows:</w:t>
      </w:r>
    </w:p>
    <w:p w14:paraId="4CB225DD" w14:textId="77777777" w:rsidR="00E32763" w:rsidRPr="00AE60E6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The following deployment scenario are considered:</w:t>
      </w:r>
    </w:p>
    <w:p w14:paraId="696367EC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Open space</w:t>
      </w:r>
    </w:p>
    <w:p w14:paraId="2596C45E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Bi-directional (1</w:t>
      </w:r>
      <w:r w:rsidRPr="00AE60E6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>)</w:t>
      </w:r>
    </w:p>
    <w:p w14:paraId="23F818C0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 xml:space="preserve">-directional </w:t>
      </w:r>
    </w:p>
    <w:p w14:paraId="7FDA45FA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Tunnel for multi-antennas</w:t>
      </w:r>
    </w:p>
    <w:p w14:paraId="73BB8BEB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Bi-directional (1</w:t>
      </w:r>
      <w:r w:rsidRPr="0080652A">
        <w:rPr>
          <w:rFonts w:hint="eastAsia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>)</w:t>
      </w:r>
    </w:p>
    <w:p w14:paraId="7CF39933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 xml:space="preserve">-directional </w:t>
      </w:r>
    </w:p>
    <w:p w14:paraId="284929D9" w14:textId="77777777" w:rsidR="00E32763" w:rsidRPr="00AE60E6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BS-Railway track distance (</w:t>
      </w:r>
      <w:proofErr w:type="spellStart"/>
      <w:r w:rsidRPr="00AE60E6">
        <w:rPr>
          <w:lang w:eastAsia="zh-CN"/>
        </w:rPr>
        <w:t>Dmin</w:t>
      </w:r>
      <w:proofErr w:type="spellEnd"/>
      <w:r w:rsidRPr="00AE60E6">
        <w:rPr>
          <w:lang w:eastAsia="zh-CN"/>
        </w:rPr>
        <w:t>) and Initial distance of the train from BS (Ds/2):</w:t>
      </w:r>
    </w:p>
    <w:p w14:paraId="19D7281A" w14:textId="77777777" w:rsidR="00E32763" w:rsidRPr="00AE60E6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 xml:space="preserve">Same as </w:t>
      </w:r>
      <w:r w:rsidRPr="00AE60E6">
        <w:rPr>
          <w:lang w:eastAsia="zh-CN"/>
        </w:rPr>
        <w:t>existing HST scenario 1 for open space and 3 for tunnel</w:t>
      </w:r>
    </w:p>
    <w:p w14:paraId="6E2A1EBF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Other options are not precluded</w:t>
      </w:r>
    </w:p>
    <w:p w14:paraId="60EA7328" w14:textId="77777777" w:rsidR="00E32763" w:rsidRPr="0080652A" w:rsidRDefault="00E32763" w:rsidP="00E32763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80652A">
        <w:rPr>
          <w:rFonts w:hint="eastAsia"/>
          <w:lang w:eastAsia="zh-CN"/>
        </w:rPr>
        <w:t xml:space="preserve">WF on PUSCH for HST </w:t>
      </w:r>
      <w:r w:rsidRPr="0080652A">
        <w:rPr>
          <w:lang w:eastAsia="zh-CN"/>
        </w:rPr>
        <w:t>evaluation</w:t>
      </w:r>
      <w:r w:rsidRPr="0080652A">
        <w:rPr>
          <w:rFonts w:hint="eastAsia"/>
          <w:lang w:eastAsia="zh-CN"/>
        </w:rPr>
        <w:t xml:space="preserve"> (not for requirement) </w:t>
      </w:r>
    </w:p>
    <w:p w14:paraId="1D50A36B" w14:textId="77777777" w:rsidR="00E32763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Deployment scenarios and related parameters (e.g., D</w:t>
      </w:r>
      <w:r w:rsidRPr="0080652A">
        <w:rPr>
          <w:lang w:eastAsia="zh-CN"/>
        </w:rPr>
        <w:t>s</w:t>
      </w:r>
      <w:r w:rsidRPr="00AE60E6">
        <w:rPr>
          <w:lang w:eastAsia="zh-CN"/>
        </w:rPr>
        <w:t xml:space="preserve">, </w:t>
      </w:r>
      <w:proofErr w:type="spellStart"/>
      <w:r w:rsidRPr="00AE60E6">
        <w:rPr>
          <w:lang w:eastAsia="zh-CN"/>
        </w:rPr>
        <w:t>D</w:t>
      </w:r>
      <w:r w:rsidRPr="0080652A">
        <w:rPr>
          <w:lang w:eastAsia="zh-CN"/>
        </w:rPr>
        <w:t>min</w:t>
      </w:r>
      <w:proofErr w:type="spellEnd"/>
      <w:r w:rsidRPr="00AE60E6">
        <w:rPr>
          <w:lang w:eastAsia="zh-CN"/>
        </w:rPr>
        <w:t xml:space="preserve">, </w:t>
      </w:r>
      <w:proofErr w:type="spellStart"/>
      <w:proofErr w:type="gramStart"/>
      <w:r w:rsidRPr="00AE60E6">
        <w:rPr>
          <w:lang w:eastAsia="zh-CN"/>
        </w:rPr>
        <w:t>f</w:t>
      </w:r>
      <w:r w:rsidRPr="0080652A">
        <w:rPr>
          <w:lang w:eastAsia="zh-CN"/>
        </w:rPr>
        <w:t>d</w:t>
      </w:r>
      <w:proofErr w:type="spellEnd"/>
      <w:proofErr w:type="gramEnd"/>
      <w:r w:rsidRPr="00AE60E6">
        <w:rPr>
          <w:lang w:eastAsia="zh-CN"/>
        </w:rPr>
        <w:t>) will be decided based on evaluation results. The following parameters should be considered in the evaluation</w:t>
      </w:r>
    </w:p>
    <w:p w14:paraId="6E15101B" w14:textId="065BBD55" w:rsidR="00E32763" w:rsidRPr="00E32763" w:rsidRDefault="00E32763" w:rsidP="00935F00">
      <w:pPr>
        <w:numPr>
          <w:ilvl w:val="2"/>
          <w:numId w:val="22"/>
        </w:numPr>
        <w:spacing w:before="120" w:after="120" w:line="259" w:lineRule="auto"/>
        <w:rPr>
          <w:rFonts w:hint="eastAsia"/>
          <w:lang w:eastAsia="zh-CN"/>
        </w:rPr>
      </w:pPr>
      <w:r w:rsidRPr="00AE60E6">
        <w:rPr>
          <w:lang w:eastAsia="zh-CN"/>
        </w:rPr>
        <w:t>The requirements will be specified based on the outcome of simulation.</w:t>
      </w:r>
    </w:p>
    <w:p w14:paraId="3301F9B3" w14:textId="1B8DEBAE" w:rsidR="00E32763" w:rsidRDefault="00E32763" w:rsidP="00BB0B9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initial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about the impact of high </w:t>
      </w:r>
      <w:r w:rsidR="00675D7D">
        <w:rPr>
          <w:lang w:eastAsia="zh-CN"/>
        </w:rPr>
        <w:t>Doppler shift</w:t>
      </w:r>
      <w:r w:rsidR="00D377C1">
        <w:rPr>
          <w:rFonts w:hint="eastAsia"/>
          <w:lang w:eastAsia="zh-CN"/>
        </w:rPr>
        <w:t xml:space="preserve">, some test </w:t>
      </w:r>
      <w:r w:rsidR="00D377C1">
        <w:rPr>
          <w:lang w:eastAsia="zh-CN"/>
        </w:rPr>
        <w:t>cases are</w:t>
      </w:r>
      <w:r w:rsidR="00D377C1">
        <w:rPr>
          <w:rFonts w:hint="eastAsia"/>
          <w:lang w:eastAsia="zh-CN"/>
        </w:rPr>
        <w:t xml:space="preserve"> introduced.</w:t>
      </w:r>
      <w:r>
        <w:rPr>
          <w:rFonts w:hint="eastAsia"/>
          <w:lang w:eastAsia="zh-CN"/>
        </w:rPr>
        <w:t xml:space="preserve"> </w:t>
      </w:r>
    </w:p>
    <w:p w14:paraId="0A1DDEB3" w14:textId="03AA1F09" w:rsidR="00E32763" w:rsidRPr="00675D7D" w:rsidRDefault="00E32763" w:rsidP="00BB0B9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view on BS performance requirements for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is </w:t>
      </w:r>
      <w:r w:rsidR="00675D7D">
        <w:rPr>
          <w:lang w:eastAsia="zh-CN"/>
        </w:rPr>
        <w:t>provided;</w:t>
      </w:r>
      <w:r>
        <w:rPr>
          <w:rFonts w:hint="eastAsia"/>
          <w:lang w:eastAsia="zh-CN"/>
        </w:rPr>
        <w:t xml:space="preserve"> </w:t>
      </w:r>
      <w:r w:rsidR="00675D7D">
        <w:rPr>
          <w:lang w:eastAsia="zh-CN"/>
        </w:rPr>
        <w:t>also</w:t>
      </w:r>
      <w:r>
        <w:rPr>
          <w:rFonts w:hint="eastAsia"/>
          <w:lang w:eastAsia="zh-CN"/>
        </w:rPr>
        <w:t>, the initial results are presented.</w:t>
      </w:r>
    </w:p>
    <w:p w14:paraId="40800D59" w14:textId="72749894" w:rsidR="00E32763" w:rsidRDefault="00E32763" w:rsidP="00E327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 w:hint="eastAsia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 and Simulation results</w:t>
      </w:r>
    </w:p>
    <w:p w14:paraId="495C81CF" w14:textId="77777777" w:rsidR="00675D7D" w:rsidRDefault="00675D7D" w:rsidP="00675D7D">
      <w:pPr>
        <w:pStyle w:val="Heading2"/>
        <w:jc w:val="both"/>
        <w:rPr>
          <w:rFonts w:hint="eastAsia"/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Performance requirements for PUSCH  </w:t>
      </w:r>
    </w:p>
    <w:p w14:paraId="0822FF81" w14:textId="2C03BC9C" w:rsidR="001417CF" w:rsidRDefault="00675D7D" w:rsidP="00675D7D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there are four </w:t>
      </w:r>
      <w:r w:rsidR="00935F00">
        <w:rPr>
          <w:lang w:eastAsia="zh-CN"/>
        </w:rPr>
        <w:t>options Doppler</w:t>
      </w:r>
      <w:r w:rsidR="00935F00">
        <w:rPr>
          <w:rFonts w:hint="eastAsia"/>
          <w:lang w:eastAsia="zh-CN"/>
        </w:rPr>
        <w:t xml:space="preserve"> value </w:t>
      </w:r>
      <w:r w:rsidR="001417CF">
        <w:rPr>
          <w:rFonts w:hint="eastAsia"/>
          <w:lang w:eastAsia="zh-CN"/>
        </w:rPr>
        <w:t xml:space="preserve">listed for initial </w:t>
      </w:r>
      <w:r w:rsidR="001417CF">
        <w:rPr>
          <w:lang w:eastAsia="zh-CN"/>
        </w:rPr>
        <w:t>evaluation</w:t>
      </w:r>
      <w:r w:rsidR="001417CF">
        <w:rPr>
          <w:rFonts w:hint="eastAsia"/>
          <w:lang w:eastAsia="zh-CN"/>
        </w:rPr>
        <w:t xml:space="preserve"> </w:t>
      </w:r>
      <w:r w:rsidR="005B12A4">
        <w:rPr>
          <w:rFonts w:hint="eastAsia"/>
          <w:lang w:eastAsia="zh-CN"/>
        </w:rPr>
        <w:t>purpose</w:t>
      </w:r>
      <w:proofErr w:type="gramStart"/>
      <w:r w:rsidR="005B12A4">
        <w:rPr>
          <w:rFonts w:hint="eastAsia"/>
          <w:lang w:eastAsia="zh-CN"/>
        </w:rPr>
        <w:t>..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0"/>
        <w:gridCol w:w="1742"/>
        <w:gridCol w:w="1743"/>
        <w:gridCol w:w="1743"/>
        <w:gridCol w:w="1743"/>
      </w:tblGrid>
      <w:tr w:rsidR="001417CF" w14:paraId="122CAE55" w14:textId="77777777" w:rsidTr="005B12A4">
        <w:trPr>
          <w:trHeight w:val="231"/>
          <w:jc w:val="center"/>
        </w:trPr>
        <w:tc>
          <w:tcPr>
            <w:tcW w:w="1740" w:type="dxa"/>
            <w:vMerge w:val="restart"/>
          </w:tcPr>
          <w:p w14:paraId="31C6B8FC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Parameter</w:t>
            </w:r>
          </w:p>
        </w:tc>
        <w:tc>
          <w:tcPr>
            <w:tcW w:w="6969" w:type="dxa"/>
            <w:gridSpan w:val="4"/>
          </w:tcPr>
          <w:p w14:paraId="2FB37217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Value</w:t>
            </w:r>
          </w:p>
        </w:tc>
      </w:tr>
      <w:tr w:rsidR="001417CF" w14:paraId="4B6AD5C6" w14:textId="77777777" w:rsidTr="005B12A4">
        <w:trPr>
          <w:trHeight w:val="462"/>
          <w:jc w:val="center"/>
        </w:trPr>
        <w:tc>
          <w:tcPr>
            <w:tcW w:w="1740" w:type="dxa"/>
            <w:vMerge/>
          </w:tcPr>
          <w:p w14:paraId="57289B6A" w14:textId="77777777" w:rsidR="001417CF" w:rsidRDefault="001417CF" w:rsidP="00515E84">
            <w:pPr>
              <w:rPr>
                <w:lang w:eastAsia="zh-CN"/>
              </w:rPr>
            </w:pPr>
          </w:p>
        </w:tc>
        <w:tc>
          <w:tcPr>
            <w:tcW w:w="3484" w:type="dxa"/>
            <w:gridSpan w:val="2"/>
          </w:tcPr>
          <w:p w14:paraId="4BDF159D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Open space</w:t>
            </w:r>
          </w:p>
        </w:tc>
        <w:tc>
          <w:tcPr>
            <w:tcW w:w="3485" w:type="dxa"/>
            <w:gridSpan w:val="2"/>
          </w:tcPr>
          <w:p w14:paraId="484CF549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Tunnel for multi-antennas</w:t>
            </w:r>
          </w:p>
        </w:tc>
      </w:tr>
      <w:tr w:rsidR="001417CF" w14:paraId="329581C5" w14:textId="77777777" w:rsidTr="005B12A4">
        <w:trPr>
          <w:trHeight w:val="135"/>
          <w:jc w:val="center"/>
        </w:trPr>
        <w:tc>
          <w:tcPr>
            <w:tcW w:w="1740" w:type="dxa"/>
            <w:vMerge/>
          </w:tcPr>
          <w:p w14:paraId="5C97E81E" w14:textId="77777777" w:rsidR="001417CF" w:rsidRDefault="001417CF" w:rsidP="00515E84">
            <w:pPr>
              <w:rPr>
                <w:lang w:eastAsia="zh-CN"/>
              </w:rPr>
            </w:pPr>
          </w:p>
        </w:tc>
        <w:tc>
          <w:tcPr>
            <w:tcW w:w="1742" w:type="dxa"/>
          </w:tcPr>
          <w:p w14:paraId="4AB0A2E9" w14:textId="77777777" w:rsidR="001417CF" w:rsidRPr="00960D15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7566A094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7D2B4918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</w:tc>
        <w:tc>
          <w:tcPr>
            <w:tcW w:w="1743" w:type="dxa"/>
          </w:tcPr>
          <w:p w14:paraId="00A01D53" w14:textId="77777777" w:rsidR="001417CF" w:rsidRPr="00960D15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1991B985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0686D7EC" w14:textId="77777777" w:rsidR="001417CF" w:rsidRPr="00960D15" w:rsidRDefault="001417CF" w:rsidP="00515E84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  <w:p w14:paraId="7E1624FA" w14:textId="77777777" w:rsidR="001417CF" w:rsidRDefault="001417CF" w:rsidP="00515E84">
            <w:pPr>
              <w:rPr>
                <w:lang w:eastAsia="zh-CN"/>
              </w:rPr>
            </w:pPr>
          </w:p>
        </w:tc>
      </w:tr>
      <w:tr w:rsidR="001417CF" w14:paraId="1A287AA1" w14:textId="77777777" w:rsidTr="005B12A4">
        <w:trPr>
          <w:trHeight w:val="510"/>
          <w:jc w:val="center"/>
        </w:trPr>
        <w:tc>
          <w:tcPr>
            <w:tcW w:w="1740" w:type="dxa"/>
          </w:tcPr>
          <w:p w14:paraId="2CA036DD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Ds</w:t>
            </w:r>
          </w:p>
        </w:tc>
        <w:tc>
          <w:tcPr>
            <w:tcW w:w="3484" w:type="dxa"/>
            <w:gridSpan w:val="2"/>
          </w:tcPr>
          <w:p w14:paraId="19657D07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1000 m</w:t>
            </w:r>
          </w:p>
        </w:tc>
        <w:tc>
          <w:tcPr>
            <w:tcW w:w="3485" w:type="dxa"/>
            <w:gridSpan w:val="2"/>
          </w:tcPr>
          <w:p w14:paraId="657A269E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300 m</w:t>
            </w:r>
          </w:p>
        </w:tc>
      </w:tr>
      <w:tr w:rsidR="001417CF" w14:paraId="1F313DA1" w14:textId="77777777" w:rsidTr="005B12A4">
        <w:trPr>
          <w:trHeight w:val="231"/>
          <w:jc w:val="center"/>
        </w:trPr>
        <w:tc>
          <w:tcPr>
            <w:tcW w:w="1740" w:type="dxa"/>
          </w:tcPr>
          <w:p w14:paraId="1DF5364D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</w:p>
        </w:tc>
        <w:tc>
          <w:tcPr>
            <w:tcW w:w="3484" w:type="dxa"/>
            <w:gridSpan w:val="2"/>
          </w:tcPr>
          <w:p w14:paraId="6330EA35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3485" w:type="dxa"/>
            <w:gridSpan w:val="2"/>
          </w:tcPr>
          <w:p w14:paraId="6695E2F8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</w:t>
            </w:r>
          </w:p>
        </w:tc>
      </w:tr>
      <w:tr w:rsidR="001417CF" w14:paraId="6B9CC4E7" w14:textId="77777777" w:rsidTr="005B12A4">
        <w:trPr>
          <w:trHeight w:val="231"/>
          <w:jc w:val="center"/>
        </w:trPr>
        <w:tc>
          <w:tcPr>
            <w:tcW w:w="1740" w:type="dxa"/>
          </w:tcPr>
          <w:p w14:paraId="3F1614CB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3484" w:type="dxa"/>
            <w:gridSpan w:val="2"/>
          </w:tcPr>
          <w:p w14:paraId="4D287847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</w:p>
        </w:tc>
        <w:tc>
          <w:tcPr>
            <w:tcW w:w="3485" w:type="dxa"/>
            <w:gridSpan w:val="2"/>
          </w:tcPr>
          <w:p w14:paraId="249B0F0A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500km/h(Other options are not precluded)</w:t>
            </w:r>
          </w:p>
        </w:tc>
      </w:tr>
      <w:tr w:rsidR="001417CF" w14:paraId="150D9662" w14:textId="77777777" w:rsidTr="005B12A4">
        <w:trPr>
          <w:trHeight w:val="58"/>
          <w:jc w:val="center"/>
        </w:trPr>
        <w:tc>
          <w:tcPr>
            <w:tcW w:w="1740" w:type="dxa"/>
          </w:tcPr>
          <w:p w14:paraId="783ABCB0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fd</w:t>
            </w:r>
            <w:proofErr w:type="spellEnd"/>
          </w:p>
        </w:tc>
        <w:tc>
          <w:tcPr>
            <w:tcW w:w="6969" w:type="dxa"/>
            <w:gridSpan w:val="4"/>
          </w:tcPr>
          <w:p w14:paraId="0065A600" w14:textId="77777777" w:rsidR="001417CF" w:rsidRPr="00675D7D" w:rsidRDefault="001417CF" w:rsidP="00515E84">
            <w:pPr>
              <w:rPr>
                <w:lang w:eastAsia="zh-CN"/>
              </w:rPr>
            </w:pPr>
            <w:r w:rsidRPr="00675D7D">
              <w:rPr>
                <w:rFonts w:hint="eastAsia"/>
                <w:lang w:eastAsia="zh-CN"/>
              </w:rPr>
              <w:t>2200Hz</w:t>
            </w:r>
          </w:p>
          <w:p w14:paraId="569DFD6E" w14:textId="77777777" w:rsidR="001417CF" w:rsidRPr="00675D7D" w:rsidRDefault="001417CF" w:rsidP="00515E84">
            <w:pPr>
              <w:rPr>
                <w:lang w:eastAsia="zh-CN"/>
              </w:rPr>
            </w:pPr>
            <w:r w:rsidRPr="00675D7D">
              <w:rPr>
                <w:rFonts w:hint="eastAsia"/>
                <w:lang w:eastAsia="zh-CN"/>
              </w:rPr>
              <w:t>1945Hz (1</w:t>
            </w:r>
            <w:r w:rsidRPr="00675D7D">
              <w:rPr>
                <w:rFonts w:hint="eastAsia"/>
                <w:vertAlign w:val="superscript"/>
                <w:lang w:eastAsia="zh-CN"/>
              </w:rPr>
              <w:t>st</w:t>
            </w:r>
            <w:r w:rsidRPr="00675D7D">
              <w:rPr>
                <w:rFonts w:hint="eastAsia"/>
                <w:lang w:eastAsia="zh-CN"/>
              </w:rPr>
              <w:t xml:space="preserve"> </w:t>
            </w:r>
            <w:r w:rsidRPr="00675D7D">
              <w:rPr>
                <w:lang w:eastAsia="zh-CN"/>
              </w:rPr>
              <w:t>priority</w:t>
            </w:r>
            <w:r w:rsidRPr="00675D7D">
              <w:rPr>
                <w:rFonts w:hint="eastAsia"/>
                <w:lang w:eastAsia="zh-CN"/>
              </w:rPr>
              <w:t xml:space="preserve"> for </w:t>
            </w:r>
            <w:r w:rsidRPr="00675D7D">
              <w:rPr>
                <w:lang w:eastAsia="zh-CN"/>
              </w:rPr>
              <w:t>initial</w:t>
            </w:r>
            <w:r w:rsidRPr="00675D7D">
              <w:rPr>
                <w:rFonts w:hint="eastAsia"/>
                <w:lang w:eastAsia="zh-CN"/>
              </w:rPr>
              <w:t xml:space="preserve"> simulation  )</w:t>
            </w:r>
          </w:p>
          <w:p w14:paraId="06103DFB" w14:textId="77777777" w:rsidR="001417CF" w:rsidRPr="00675D7D" w:rsidRDefault="001417CF" w:rsidP="00515E84">
            <w:pPr>
              <w:rPr>
                <w:lang w:eastAsia="zh-CN"/>
              </w:rPr>
            </w:pPr>
            <w:r w:rsidRPr="00675D7D">
              <w:rPr>
                <w:rFonts w:hint="eastAsia"/>
                <w:lang w:eastAsia="zh-CN"/>
              </w:rPr>
              <w:t>1750Hz</w:t>
            </w:r>
          </w:p>
          <w:p w14:paraId="38267FF4" w14:textId="77777777" w:rsidR="001417CF" w:rsidRPr="00675D7D" w:rsidRDefault="001417CF" w:rsidP="00515E84">
            <w:pPr>
              <w:rPr>
                <w:lang w:eastAsia="zh-CN"/>
              </w:rPr>
            </w:pPr>
            <w:r w:rsidRPr="00675D7D">
              <w:rPr>
                <w:rFonts w:hint="eastAsia"/>
                <w:lang w:eastAsia="zh-CN"/>
              </w:rPr>
              <w:t>1600Hz</w:t>
            </w:r>
          </w:p>
          <w:p w14:paraId="38078F34" w14:textId="77777777" w:rsidR="001417CF" w:rsidRDefault="001417CF" w:rsidP="00515E84">
            <w:pPr>
              <w:rPr>
                <w:lang w:eastAsia="zh-CN"/>
              </w:rPr>
            </w:pPr>
            <w:r w:rsidRPr="00675D7D">
              <w:rPr>
                <w:rFonts w:hint="eastAsia"/>
                <w:lang w:eastAsia="zh-CN"/>
              </w:rPr>
              <w:t xml:space="preserve">Any values in </w:t>
            </w:r>
            <w:r w:rsidRPr="00675D7D">
              <w:rPr>
                <w:lang w:eastAsia="zh-CN"/>
              </w:rPr>
              <w:t>between acceptable</w:t>
            </w:r>
            <w:r w:rsidRPr="00675D7D">
              <w:rPr>
                <w:rFonts w:hint="eastAsia"/>
                <w:lang w:eastAsia="zh-CN"/>
              </w:rPr>
              <w:t xml:space="preserve"> are not precluded.</w:t>
            </w:r>
          </w:p>
        </w:tc>
      </w:tr>
    </w:tbl>
    <w:p w14:paraId="792ADC11" w14:textId="77777777" w:rsidR="00955F1D" w:rsidRDefault="00955F1D" w:rsidP="00675D7D">
      <w:pPr>
        <w:jc w:val="both"/>
        <w:rPr>
          <w:rFonts w:hint="eastAsia"/>
          <w:lang w:eastAsia="zh-CN"/>
        </w:rPr>
      </w:pPr>
    </w:p>
    <w:p w14:paraId="3496605D" w14:textId="504CE39F" w:rsidR="00B427E2" w:rsidRDefault="00B427E2" w:rsidP="00B427E2">
      <w:pPr>
        <w:numPr>
          <w:ilvl w:val="2"/>
          <w:numId w:val="22"/>
        </w:numPr>
        <w:spacing w:before="120" w:after="120" w:line="259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2200 Hz:  double than UE size (1100Hz)</w:t>
      </w:r>
    </w:p>
    <w:p w14:paraId="5DFDDFAC" w14:textId="739E5BC5" w:rsidR="00B427E2" w:rsidRDefault="00B427E2" w:rsidP="00B427E2">
      <w:pPr>
        <w:numPr>
          <w:ilvl w:val="2"/>
          <w:numId w:val="22"/>
        </w:numPr>
        <w:spacing w:before="120" w:after="120" w:line="259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1945 Hz:  based on LTE band 1(2.1GHz)</w:t>
      </w:r>
    </w:p>
    <w:p w14:paraId="1D33876F" w14:textId="7719209E" w:rsidR="00B427E2" w:rsidRDefault="00B427E2" w:rsidP="00B427E2">
      <w:pPr>
        <w:numPr>
          <w:ilvl w:val="2"/>
          <w:numId w:val="22"/>
        </w:numPr>
        <w:spacing w:before="120" w:after="120" w:line="259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1750Hz:</w:t>
      </w:r>
      <w:r w:rsidR="009A2F4F">
        <w:rPr>
          <w:rFonts w:hint="eastAsia"/>
          <w:lang w:eastAsia="zh-CN"/>
        </w:rPr>
        <w:t xml:space="preserve">  double than UE side</w:t>
      </w:r>
      <w:r w:rsidR="00D377C1">
        <w:rPr>
          <w:rFonts w:hint="eastAsia"/>
          <w:lang w:eastAsia="zh-CN"/>
        </w:rPr>
        <w:t xml:space="preserve"> (872Hz)</w:t>
      </w:r>
      <w:r w:rsidR="009A2F4F">
        <w:rPr>
          <w:rFonts w:hint="eastAsia"/>
          <w:lang w:eastAsia="zh-CN"/>
        </w:rPr>
        <w:t xml:space="preserve"> in LTE Rel-14</w:t>
      </w:r>
    </w:p>
    <w:p w14:paraId="64D0F5FB" w14:textId="19326BAE" w:rsidR="00B427E2" w:rsidRPr="003B013C" w:rsidRDefault="00B427E2" w:rsidP="003B013C">
      <w:pPr>
        <w:numPr>
          <w:ilvl w:val="2"/>
          <w:numId w:val="22"/>
        </w:numPr>
        <w:spacing w:before="120" w:after="120" w:line="259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1600Hz:</w:t>
      </w:r>
      <w:r w:rsidR="009A2F4F">
        <w:rPr>
          <w:rFonts w:hint="eastAsia"/>
          <w:lang w:eastAsia="zh-CN"/>
        </w:rPr>
        <w:t xml:space="preserve"> (band 1 lower than </w:t>
      </w:r>
      <w:r w:rsidR="0063564D">
        <w:rPr>
          <w:rFonts w:hint="eastAsia"/>
          <w:lang w:eastAsia="zh-CN"/>
        </w:rPr>
        <w:t>500km/h, such as 42</w:t>
      </w:r>
      <w:r w:rsidR="009A2F4F">
        <w:rPr>
          <w:rFonts w:hint="eastAsia"/>
          <w:lang w:eastAsia="zh-CN"/>
        </w:rPr>
        <w:t>0km/h)</w:t>
      </w:r>
    </w:p>
    <w:p w14:paraId="5D79BA20" w14:textId="2EAD4DCC" w:rsidR="003940E2" w:rsidRDefault="001417CF" w:rsidP="003940E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agreement, the maximum Doppler shift supported will be considering the uplink and downlink </w:t>
      </w:r>
      <w:r w:rsidR="003940E2">
        <w:rPr>
          <w:rFonts w:hint="eastAsia"/>
          <w:lang w:eastAsia="zh-CN"/>
        </w:rPr>
        <w:t xml:space="preserve">channels together to decide a pair of maximum Doppler shift for downlink and uplink. Downlink can use CRS or DMRS based for Doppler tracking, while </w:t>
      </w:r>
      <w:r w:rsidR="00955F1D">
        <w:rPr>
          <w:rFonts w:hint="eastAsia"/>
          <w:lang w:eastAsia="zh-CN"/>
        </w:rPr>
        <w:t xml:space="preserve">uplink can only use DMRS based. Due to different of </w:t>
      </w:r>
      <w:r w:rsidR="00955F1D">
        <w:rPr>
          <w:lang w:eastAsia="zh-CN"/>
        </w:rPr>
        <w:t>density</w:t>
      </w:r>
      <w:r w:rsidR="00955F1D">
        <w:rPr>
          <w:rFonts w:hint="eastAsia"/>
          <w:lang w:eastAsia="zh-CN"/>
        </w:rPr>
        <w:t xml:space="preserve"> for RS in time domain and frequency domain, the </w:t>
      </w:r>
      <w:r w:rsidR="00955F1D">
        <w:rPr>
          <w:lang w:eastAsia="zh-CN"/>
        </w:rPr>
        <w:t>Doppler</w:t>
      </w:r>
      <w:r w:rsidR="00955F1D">
        <w:rPr>
          <w:rFonts w:hint="eastAsia"/>
          <w:lang w:eastAsia="zh-CN"/>
        </w:rPr>
        <w:t xml:space="preserve"> tracking capability</w:t>
      </w:r>
      <w:r w:rsidR="00955F1D">
        <w:rPr>
          <w:rFonts w:hint="eastAsia"/>
          <w:lang w:eastAsia="zh-CN"/>
        </w:rPr>
        <w:t xml:space="preserve"> will be different for downlink and uplink. Generally</w:t>
      </w:r>
      <w:r w:rsidR="00955F1D">
        <w:rPr>
          <w:lang w:eastAsia="zh-CN"/>
        </w:rPr>
        <w:t xml:space="preserve">, </w:t>
      </w:r>
      <w:r w:rsidR="00955F1D" w:rsidRPr="00955F1D">
        <w:rPr>
          <w:lang w:eastAsia="zh-CN"/>
        </w:rPr>
        <w:t>DL</w:t>
      </w:r>
      <w:r w:rsidR="00955F1D">
        <w:rPr>
          <w:rFonts w:hint="eastAsia"/>
          <w:lang w:eastAsia="zh-CN"/>
        </w:rPr>
        <w:t xml:space="preserve"> can provide more </w:t>
      </w:r>
      <w:r w:rsidR="00955F1D">
        <w:rPr>
          <w:lang w:eastAsia="zh-CN"/>
        </w:rPr>
        <w:t>accuracy</w:t>
      </w:r>
      <w:r w:rsidR="00955F1D">
        <w:rPr>
          <w:rFonts w:hint="eastAsia"/>
          <w:lang w:eastAsia="zh-CN"/>
        </w:rPr>
        <w:t xml:space="preserve"> Doppler </w:t>
      </w:r>
      <w:r w:rsidR="00955F1D">
        <w:rPr>
          <w:lang w:eastAsia="zh-CN"/>
        </w:rPr>
        <w:t>tracking</w:t>
      </w:r>
      <w:r w:rsidR="00955F1D">
        <w:rPr>
          <w:rFonts w:hint="eastAsia"/>
          <w:lang w:eastAsia="zh-CN"/>
        </w:rPr>
        <w:t xml:space="preserve"> capability than UL, due to more</w:t>
      </w:r>
      <w:r w:rsidR="00955F1D">
        <w:rPr>
          <w:rFonts w:hint="eastAsia"/>
          <w:lang w:eastAsia="zh-CN"/>
        </w:rPr>
        <w:t xml:space="preserve"> time density of RS in downlink under high speed </w:t>
      </w:r>
      <w:r w:rsidR="00955F1D">
        <w:rPr>
          <w:lang w:eastAsia="zh-CN"/>
        </w:rPr>
        <w:t>scenario</w:t>
      </w:r>
      <w:r w:rsidR="00955F1D">
        <w:rPr>
          <w:rFonts w:hint="eastAsia"/>
          <w:lang w:eastAsia="zh-CN"/>
        </w:rPr>
        <w:t>.</w:t>
      </w:r>
    </w:p>
    <w:p w14:paraId="21E637C4" w14:textId="3C603AFB" w:rsidR="003940E2" w:rsidRDefault="003940E2" w:rsidP="003940E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09E4BCD" wp14:editId="4608FE98">
            <wp:extent cx="2535637" cy="1402454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09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      </w:t>
      </w:r>
      <w:r>
        <w:rPr>
          <w:noProof/>
          <w:lang w:eastAsia="zh-CN"/>
        </w:rPr>
        <w:drawing>
          <wp:inline distT="0" distB="0" distL="0" distR="0" wp14:anchorId="69505BAC" wp14:editId="3262CFD7">
            <wp:extent cx="2569295" cy="1402454"/>
            <wp:effectExtent l="0" t="0" r="254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773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B9BDE" w14:textId="451BCC94" w:rsidR="003940E2" w:rsidRDefault="003940E2" w:rsidP="004E3C9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 w:rsidR="00955F1D">
        <w:rPr>
          <w:rFonts w:hint="eastAsia"/>
          <w:lang w:eastAsia="zh-CN"/>
        </w:rPr>
        <w:t xml:space="preserve">             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  DL RS signal </w:t>
      </w:r>
      <w:r w:rsidR="00955F1D">
        <w:rPr>
          <w:rFonts w:hint="eastAsia"/>
          <w:lang w:eastAsia="zh-CN"/>
        </w:rPr>
        <w:t>allocation                                                            UL</w:t>
      </w:r>
      <w:r w:rsidR="00955F1D">
        <w:rPr>
          <w:rFonts w:hint="eastAsia"/>
          <w:lang w:eastAsia="zh-CN"/>
        </w:rPr>
        <w:t xml:space="preserve"> RS signal allocation</w:t>
      </w:r>
    </w:p>
    <w:p w14:paraId="334789BD" w14:textId="124275F2" w:rsidR="003940E2" w:rsidRPr="00955F1D" w:rsidRDefault="00955F1D" w:rsidP="00955F1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 Uplink Doppler tracking capability is the bottleneck when considering </w:t>
      </w:r>
      <w:r w:rsidR="00FA238D">
        <w:rPr>
          <w:rFonts w:hint="eastAsia"/>
          <w:b/>
          <w:lang w:eastAsia="zh-CN"/>
        </w:rPr>
        <w:t>Uplink and downlink together to decide a pair of maximum Doppler.</w:t>
      </w:r>
    </w:p>
    <w:p w14:paraId="2BB39CB3" w14:textId="3176AB28" w:rsidR="00354DE4" w:rsidRPr="00354DE4" w:rsidRDefault="003940E2" w:rsidP="00675D7D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As indicted in Figure 1, the two DMRS location in LTE is 3</w:t>
      </w:r>
      <w:r w:rsidRPr="00744C97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and 11</w:t>
      </w:r>
      <w:r w:rsidRPr="00744C97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, the time interval between 2 DMRS symbol in one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is about 0.5ms, which means the range of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shift can be tracked about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 xml:space="preserve">1 KHz. When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</w:t>
      </w:r>
      <w:r>
        <w:rPr>
          <w:rFonts w:hint="eastAsia"/>
          <w:lang w:eastAsia="zh-CN"/>
        </w:rPr>
        <w:t xml:space="preserve"> is large than this value, the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Doppler shift</w:t>
      </w:r>
      <w:r>
        <w:rPr>
          <w:rFonts w:hint="eastAsia"/>
          <w:lang w:eastAsia="zh-CN"/>
        </w:rPr>
        <w:t xml:space="preserve"> value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 is affected. </w:t>
      </w:r>
      <w:r w:rsidR="00FA238D">
        <w:rPr>
          <w:lang w:eastAsia="zh-CN"/>
        </w:rPr>
        <w:t>Thus, large</w:t>
      </w:r>
      <w:r w:rsidR="00FA238D">
        <w:rPr>
          <w:rFonts w:hint="eastAsia"/>
          <w:lang w:eastAsia="zh-CN"/>
        </w:rPr>
        <w:t xml:space="preserve"> than 2000Hz Doppler value will exceed </w:t>
      </w:r>
      <w:r w:rsidR="00FA238D">
        <w:rPr>
          <w:rFonts w:hint="eastAsia"/>
          <w:lang w:eastAsia="zh-CN"/>
        </w:rPr>
        <w:t>the limit of DMRS Doppler tracking capability</w:t>
      </w:r>
      <w:r w:rsidR="00FA238D">
        <w:rPr>
          <w:rFonts w:hint="eastAsia"/>
          <w:lang w:eastAsia="zh-CN"/>
        </w:rPr>
        <w:t xml:space="preserve">, </w:t>
      </w:r>
      <w:r w:rsidR="00354DE4">
        <w:rPr>
          <w:rFonts w:hint="eastAsia"/>
          <w:lang w:eastAsia="zh-CN"/>
        </w:rPr>
        <w:t xml:space="preserve">based on current </w:t>
      </w:r>
      <w:r w:rsidR="00354DE4">
        <w:rPr>
          <w:lang w:eastAsia="zh-CN"/>
        </w:rPr>
        <w:t>physical</w:t>
      </w:r>
      <w:r w:rsidR="00354DE4">
        <w:rPr>
          <w:rFonts w:hint="eastAsia"/>
          <w:lang w:eastAsia="zh-CN"/>
        </w:rPr>
        <w:t xml:space="preserve"> design, </w:t>
      </w:r>
      <w:r w:rsidR="00FA238D">
        <w:rPr>
          <w:rFonts w:hint="eastAsia"/>
          <w:lang w:eastAsia="zh-CN"/>
        </w:rPr>
        <w:t xml:space="preserve">which will result in the </w:t>
      </w:r>
      <w:r w:rsidR="00FA238D">
        <w:rPr>
          <w:lang w:eastAsia="zh-CN"/>
        </w:rPr>
        <w:t>degradati</w:t>
      </w:r>
      <w:r w:rsidR="00FA238D">
        <w:rPr>
          <w:rFonts w:hint="eastAsia"/>
          <w:lang w:eastAsia="zh-CN"/>
        </w:rPr>
        <w:t xml:space="preserve">on of BS </w:t>
      </w:r>
      <w:r w:rsidR="00FA238D">
        <w:rPr>
          <w:lang w:eastAsia="zh-CN"/>
        </w:rPr>
        <w:t>demodulation</w:t>
      </w:r>
      <w:r w:rsidR="00FA238D">
        <w:rPr>
          <w:rFonts w:hint="eastAsia"/>
          <w:lang w:eastAsia="zh-CN"/>
        </w:rPr>
        <w:t xml:space="preserve"> performance.</w:t>
      </w:r>
      <w:r w:rsidR="00354DE4">
        <w:rPr>
          <w:rFonts w:hint="eastAsia"/>
          <w:lang w:eastAsia="zh-CN"/>
        </w:rPr>
        <w:t xml:space="preserve"> </w:t>
      </w:r>
    </w:p>
    <w:p w14:paraId="710A6610" w14:textId="1AA449E5" w:rsidR="001417CF" w:rsidRPr="00FA238D" w:rsidRDefault="00FA238D" w:rsidP="00675D7D">
      <w:pPr>
        <w:jc w:val="both"/>
        <w:rPr>
          <w:rFonts w:hint="eastAsia"/>
          <w:lang w:eastAsia="zh-CN"/>
        </w:rPr>
      </w:pPr>
      <w:r w:rsidRPr="00DA39C2">
        <w:rPr>
          <w:rFonts w:hint="eastAsia"/>
        </w:rPr>
        <w:t>B</w:t>
      </w:r>
      <w:r w:rsidRPr="00DA39C2">
        <w:t>ased</w:t>
      </w:r>
      <w:r w:rsidRPr="00DA39C2">
        <w:rPr>
          <w:rFonts w:hint="eastAsia"/>
        </w:rPr>
        <w:t xml:space="preserve"> on </w:t>
      </w:r>
      <w:r w:rsidRPr="00DA39C2">
        <w:rPr>
          <w:rFonts w:hint="eastAsia"/>
        </w:rPr>
        <w:t>LTE spec with band 1(2.1GHz) in HST scenario</w:t>
      </w:r>
      <w:r w:rsidRPr="00DA39C2">
        <w:rPr>
          <w:rFonts w:hint="eastAsia"/>
        </w:rPr>
        <w:t xml:space="preserve"> in Rel-14, </w:t>
      </w:r>
      <w:r w:rsidRPr="00DA39C2">
        <w:rPr>
          <w:rFonts w:hint="eastAsia"/>
        </w:rPr>
        <w:t xml:space="preserve">the </w:t>
      </w:r>
      <w:r w:rsidRPr="00DA39C2">
        <w:t>Doppler</w:t>
      </w:r>
      <w:r w:rsidRPr="00DA39C2">
        <w:rPr>
          <w:rFonts w:hint="eastAsia"/>
        </w:rPr>
        <w:t xml:space="preserve"> shift value </w:t>
      </w:r>
      <w:r w:rsidR="00DA39C2">
        <w:rPr>
          <w:rFonts w:hint="eastAsia"/>
        </w:rPr>
        <w:t>is about 194</w:t>
      </w:r>
      <w:r w:rsidR="00DA39C2">
        <w:rPr>
          <w:rFonts w:hint="eastAsia"/>
          <w:lang w:eastAsia="zh-CN"/>
        </w:rPr>
        <w:t>5</w:t>
      </w:r>
      <w:r w:rsidRPr="00DA39C2">
        <w:rPr>
          <w:rFonts w:hint="eastAsia"/>
        </w:rPr>
        <w:t>Hz, higher than the LTE HST scenario.</w:t>
      </w:r>
    </w:p>
    <w:p w14:paraId="4EE42E8D" w14:textId="2E9733C6" w:rsidR="00FA238D" w:rsidRPr="00D377C1" w:rsidRDefault="003940E2" w:rsidP="00675D7D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 w:rsidR="00955F1D">
        <w:rPr>
          <w:rFonts w:hint="eastAsia"/>
          <w:b/>
          <w:lang w:eastAsia="zh-CN"/>
        </w:rPr>
        <w:t xml:space="preserve">Lower than 2000Hz </w:t>
      </w:r>
      <w:r w:rsidR="00955F1D">
        <w:rPr>
          <w:b/>
          <w:lang w:eastAsia="zh-CN"/>
        </w:rPr>
        <w:t>frequency</w:t>
      </w:r>
      <w:r w:rsidR="00955F1D">
        <w:rPr>
          <w:rFonts w:hint="eastAsia"/>
          <w:b/>
          <w:lang w:eastAsia="zh-CN"/>
        </w:rPr>
        <w:t xml:space="preserve"> Doppler value is </w:t>
      </w:r>
      <w:r w:rsidR="00955F1D">
        <w:rPr>
          <w:b/>
          <w:lang w:eastAsia="zh-CN"/>
        </w:rPr>
        <w:t>preferred</w:t>
      </w:r>
      <w:r w:rsidR="00955F1D">
        <w:rPr>
          <w:rFonts w:hint="eastAsia"/>
          <w:b/>
          <w:lang w:eastAsia="zh-CN"/>
        </w:rPr>
        <w:t xml:space="preserve"> to </w:t>
      </w:r>
      <w:r w:rsidR="00955F1D">
        <w:rPr>
          <w:b/>
          <w:lang w:eastAsia="zh-CN"/>
        </w:rPr>
        <w:t>specify</w:t>
      </w:r>
      <w:r w:rsidR="00955F1D">
        <w:rPr>
          <w:rFonts w:hint="eastAsia"/>
          <w:b/>
          <w:lang w:eastAsia="zh-CN"/>
        </w:rPr>
        <w:t xml:space="preserve"> the requirement of PUSCH</w:t>
      </w:r>
      <w:r w:rsidR="003B013C">
        <w:rPr>
          <w:rFonts w:hint="eastAsia"/>
          <w:b/>
          <w:lang w:eastAsia="zh-CN"/>
        </w:rPr>
        <w:t xml:space="preserve"> with HST in</w:t>
      </w:r>
      <w:r w:rsidR="00955F1D">
        <w:rPr>
          <w:rFonts w:hint="eastAsia"/>
          <w:b/>
          <w:lang w:eastAsia="zh-CN"/>
        </w:rPr>
        <w:t xml:space="preserve"> high </w:t>
      </w:r>
      <w:r w:rsidR="00FA238D">
        <w:rPr>
          <w:b/>
          <w:lang w:eastAsia="zh-CN"/>
        </w:rPr>
        <w:t>priority</w:t>
      </w:r>
    </w:p>
    <w:p w14:paraId="3D5DBC3F" w14:textId="79AA0A4B" w:rsidR="00FA238D" w:rsidRDefault="00675D7D" w:rsidP="00675D7D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LTE with Rel-8, two kinds of </w:t>
      </w:r>
      <w:r w:rsidR="00FA238D">
        <w:rPr>
          <w:rFonts w:hint="eastAsia"/>
          <w:lang w:eastAsia="zh-CN"/>
        </w:rPr>
        <w:t xml:space="preserve">high speed tests are introduced with </w:t>
      </w:r>
      <w:r w:rsidR="00FA238D">
        <w:rPr>
          <w:lang w:eastAsia="zh-CN"/>
        </w:rPr>
        <w:t>supported</w:t>
      </w:r>
      <w:r w:rsidR="00FA238D">
        <w:rPr>
          <w:rFonts w:hint="eastAsia"/>
          <w:lang w:eastAsia="zh-CN"/>
        </w:rPr>
        <w:t xml:space="preserve"> </w:t>
      </w:r>
      <w:r w:rsidR="00E27AF2">
        <w:rPr>
          <w:rFonts w:hint="eastAsia"/>
          <w:lang w:eastAsia="zh-CN"/>
        </w:rPr>
        <w:t xml:space="preserve">350km/h and 300km/h for open space </w:t>
      </w:r>
      <w:r w:rsidR="00E27AF2">
        <w:rPr>
          <w:lang w:eastAsia="zh-CN"/>
        </w:rPr>
        <w:t>scenario</w:t>
      </w:r>
      <w:r w:rsidR="00E27AF2">
        <w:rPr>
          <w:rFonts w:hint="eastAsia"/>
          <w:lang w:eastAsia="zh-CN"/>
        </w:rPr>
        <w:t xml:space="preserve"> </w:t>
      </w:r>
      <w:r w:rsidR="00B427E2">
        <w:rPr>
          <w:rFonts w:hint="eastAsia"/>
          <w:lang w:eastAsia="zh-CN"/>
        </w:rPr>
        <w:t xml:space="preserve">and </w:t>
      </w:r>
      <w:r w:rsidR="00E27AF2">
        <w:rPr>
          <w:rFonts w:hint="eastAsia"/>
          <w:lang w:eastAsia="zh-CN"/>
        </w:rPr>
        <w:t xml:space="preserve">tunnel </w:t>
      </w:r>
      <w:r w:rsidR="00E27AF2">
        <w:rPr>
          <w:lang w:eastAsia="zh-CN"/>
        </w:rPr>
        <w:t>scenario</w:t>
      </w:r>
      <w:r w:rsidR="00E27AF2">
        <w:rPr>
          <w:rFonts w:hint="eastAsia"/>
          <w:lang w:eastAsia="zh-CN"/>
        </w:rPr>
        <w:t xml:space="preserve">, </w:t>
      </w:r>
      <w:r w:rsidR="00E27AF2">
        <w:rPr>
          <w:lang w:eastAsia="zh-CN"/>
        </w:rPr>
        <w:t>separately</w:t>
      </w:r>
      <w:r w:rsidR="00B427E2">
        <w:rPr>
          <w:rFonts w:hint="eastAsia"/>
          <w:lang w:eastAsia="zh-CN"/>
        </w:rPr>
        <w:t xml:space="preserve">. For tunnel </w:t>
      </w:r>
      <w:r w:rsidR="00B427E2">
        <w:rPr>
          <w:lang w:eastAsia="zh-CN"/>
        </w:rPr>
        <w:t>scenario</w:t>
      </w:r>
      <w:r w:rsidR="00B427E2">
        <w:rPr>
          <w:rFonts w:hint="eastAsia"/>
          <w:lang w:eastAsia="zh-CN"/>
        </w:rPr>
        <w:t xml:space="preserve">, considering the air pressure and atmospheric pressure resistance of tunnel </w:t>
      </w:r>
      <w:r w:rsidR="00B427E2">
        <w:rPr>
          <w:lang w:eastAsia="zh-CN"/>
        </w:rPr>
        <w:t>environment, it</w:t>
      </w:r>
      <w:r w:rsidR="00B427E2">
        <w:rPr>
          <w:rFonts w:hint="eastAsia"/>
          <w:lang w:eastAsia="zh-CN"/>
        </w:rPr>
        <w:t xml:space="preserve"> is reasonable that the </w:t>
      </w:r>
      <w:r w:rsidR="00B427E2">
        <w:rPr>
          <w:lang w:eastAsia="zh-CN"/>
        </w:rPr>
        <w:t>maximum</w:t>
      </w:r>
      <w:r w:rsidR="00B427E2">
        <w:rPr>
          <w:rFonts w:hint="eastAsia"/>
          <w:lang w:eastAsia="zh-CN"/>
        </w:rPr>
        <w:t xml:space="preserve"> velocity should be smaller </w:t>
      </w:r>
      <w:r w:rsidR="0073569D">
        <w:rPr>
          <w:lang w:eastAsia="zh-CN"/>
        </w:rPr>
        <w:t>than open</w:t>
      </w:r>
      <w:r w:rsidR="00B427E2">
        <w:rPr>
          <w:rFonts w:hint="eastAsia"/>
          <w:lang w:eastAsia="zh-CN"/>
        </w:rPr>
        <w:t xml:space="preserve"> space </w:t>
      </w:r>
      <w:r w:rsidR="00B427E2">
        <w:rPr>
          <w:lang w:eastAsia="zh-CN"/>
        </w:rPr>
        <w:t>scenario</w:t>
      </w:r>
      <w:r w:rsidR="00FF7669">
        <w:rPr>
          <w:rFonts w:hint="eastAsia"/>
          <w:lang w:eastAsia="zh-CN"/>
        </w:rPr>
        <w:t xml:space="preserve"> for safety.</w:t>
      </w:r>
      <w:r w:rsidR="0073569D">
        <w:rPr>
          <w:rFonts w:hint="eastAsia"/>
          <w:lang w:eastAsia="zh-CN"/>
        </w:rPr>
        <w:t xml:space="preserve"> Meanwhile</w:t>
      </w:r>
      <w:r w:rsidR="009A2F4F">
        <w:rPr>
          <w:lang w:eastAsia="zh-CN"/>
        </w:rPr>
        <w:t>, the existed</w:t>
      </w:r>
      <w:r w:rsidR="009A2F4F">
        <w:rPr>
          <w:rFonts w:hint="eastAsia"/>
          <w:lang w:eastAsia="zh-CN"/>
        </w:rPr>
        <w:t xml:space="preserve"> </w:t>
      </w:r>
      <w:r w:rsidR="009A2F4F">
        <w:rPr>
          <w:lang w:eastAsia="zh-CN"/>
        </w:rPr>
        <w:t>deployment</w:t>
      </w:r>
      <w:r w:rsidR="009A2F4F">
        <w:rPr>
          <w:rFonts w:hint="eastAsia"/>
          <w:lang w:eastAsia="zh-CN"/>
        </w:rPr>
        <w:t xml:space="preserve"> of high speed </w:t>
      </w:r>
      <w:r w:rsidR="009A2F4F">
        <w:rPr>
          <w:lang w:eastAsia="zh-CN"/>
        </w:rPr>
        <w:t>scenario</w:t>
      </w:r>
      <w:r w:rsidR="009A2F4F">
        <w:rPr>
          <w:rFonts w:hint="eastAsia"/>
          <w:lang w:eastAsia="zh-CN"/>
        </w:rPr>
        <w:t xml:space="preserve"> is based on LTE band 1 </w:t>
      </w:r>
      <w:r w:rsidR="009A2F4F">
        <w:rPr>
          <w:lang w:eastAsia="zh-CN"/>
        </w:rPr>
        <w:t>for some</w:t>
      </w:r>
      <w:r w:rsidR="009A2F4F">
        <w:rPr>
          <w:rFonts w:hint="eastAsia"/>
          <w:lang w:eastAsia="zh-CN"/>
        </w:rPr>
        <w:t xml:space="preserve"> operator, in </w:t>
      </w:r>
      <w:r w:rsidR="009A2F4F">
        <w:rPr>
          <w:lang w:eastAsia="zh-CN"/>
        </w:rPr>
        <w:t>order</w:t>
      </w:r>
      <w:r w:rsidR="009A2F4F">
        <w:rPr>
          <w:rFonts w:hint="eastAsia"/>
          <w:lang w:eastAsia="zh-CN"/>
        </w:rPr>
        <w:t xml:space="preserve"> to </w:t>
      </w:r>
      <w:r w:rsidR="009A2F4F">
        <w:rPr>
          <w:lang w:eastAsia="zh-CN"/>
        </w:rPr>
        <w:t>guarantee the</w:t>
      </w:r>
      <w:r w:rsidR="009A2F4F">
        <w:rPr>
          <w:rFonts w:hint="eastAsia"/>
          <w:lang w:eastAsia="zh-CN"/>
        </w:rPr>
        <w:t xml:space="preserve"> acceptable </w:t>
      </w:r>
      <w:r w:rsidR="009A2F4F">
        <w:rPr>
          <w:lang w:eastAsia="zh-CN"/>
        </w:rPr>
        <w:t>demodulation</w:t>
      </w:r>
      <w:r w:rsidR="009A2F4F">
        <w:rPr>
          <w:rFonts w:hint="eastAsia"/>
          <w:lang w:eastAsia="zh-CN"/>
        </w:rPr>
        <w:t xml:space="preserve"> </w:t>
      </w:r>
      <w:r w:rsidR="00354DE4">
        <w:rPr>
          <w:lang w:eastAsia="zh-CN"/>
        </w:rPr>
        <w:t>performance; one</w:t>
      </w:r>
      <w:r w:rsidR="00354DE4">
        <w:rPr>
          <w:rFonts w:hint="eastAsia"/>
          <w:lang w:eastAsia="zh-CN"/>
        </w:rPr>
        <w:t xml:space="preserve"> solution is to reduce the target velocity for tunnel environment. </w:t>
      </w:r>
    </w:p>
    <w:p w14:paraId="1FEA2656" w14:textId="2D81001B" w:rsidR="00FA238D" w:rsidRPr="00F960A6" w:rsidRDefault="00FA238D" w:rsidP="00FA238D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D377C1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354DE4">
        <w:rPr>
          <w:rFonts w:hint="eastAsia"/>
          <w:b/>
          <w:lang w:eastAsia="zh-CN"/>
        </w:rPr>
        <w:t xml:space="preserve">Lower </w:t>
      </w:r>
      <w:r w:rsidR="00354DE4">
        <w:rPr>
          <w:b/>
          <w:lang w:eastAsia="zh-CN"/>
        </w:rPr>
        <w:t>than</w:t>
      </w:r>
      <w:r w:rsidR="00D377C1">
        <w:rPr>
          <w:rFonts w:hint="eastAsia"/>
          <w:b/>
          <w:lang w:eastAsia="zh-CN"/>
        </w:rPr>
        <w:t xml:space="preserve"> 500Km/h shall be considered for tunnel </w:t>
      </w:r>
      <w:r w:rsidR="00E75A71">
        <w:rPr>
          <w:rFonts w:hint="eastAsia"/>
          <w:b/>
          <w:lang w:eastAsia="zh-CN"/>
        </w:rPr>
        <w:t>for multi-antenna scenario</w:t>
      </w:r>
    </w:p>
    <w:p w14:paraId="14CCBE51" w14:textId="77777777" w:rsidR="00675D7D" w:rsidRDefault="00675D7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requirements of moving </w:t>
      </w:r>
      <w:r>
        <w:rPr>
          <w:rFonts w:hint="eastAsia"/>
          <w:lang w:val="en-GB" w:eastAsia="zh-CN"/>
        </w:rPr>
        <w:t>propagation scenario</w:t>
      </w:r>
      <w:r>
        <w:rPr>
          <w:lang w:val="en-GB" w:eastAsia="zh-CN"/>
        </w:rPr>
        <w:t>, LTE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specif</w:t>
      </w:r>
      <w:r>
        <w:rPr>
          <w:rFonts w:hint="eastAsia"/>
          <w:lang w:val="en-GB" w:eastAsia="zh-CN"/>
        </w:rPr>
        <w:t xml:space="preserve">ied the requirements of UL timing adjustment. </w:t>
      </w:r>
      <w:r>
        <w:rPr>
          <w:rFonts w:hint="eastAsia"/>
          <w:lang w:eastAsia="zh-CN"/>
        </w:rPr>
        <w:t xml:space="preserve">The scenario for UL timing adjustment </w:t>
      </w:r>
      <w:r>
        <w:rPr>
          <w:lang w:eastAsia="zh-CN"/>
        </w:rPr>
        <w:t>is derived</w:t>
      </w:r>
      <w:r>
        <w:rPr>
          <w:rFonts w:hint="eastAsia"/>
          <w:lang w:eastAsia="zh-CN"/>
        </w:rPr>
        <w:t xml:space="preserve"> from HST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, we prefer to focus on the PUSCH requirements with HST scenario firstly </w:t>
      </w:r>
      <w:r>
        <w:rPr>
          <w:lang w:eastAsia="zh-CN"/>
        </w:rPr>
        <w:t>and deprioritize</w:t>
      </w:r>
      <w:r>
        <w:rPr>
          <w:rFonts w:hint="eastAsia"/>
          <w:lang w:eastAsia="zh-CN"/>
        </w:rPr>
        <w:t xml:space="preserve"> the requirements with moving </w:t>
      </w:r>
      <w:r>
        <w:rPr>
          <w:rFonts w:hint="eastAsia"/>
          <w:lang w:val="en-GB" w:eastAsia="zh-CN"/>
        </w:rPr>
        <w:t xml:space="preserve">propagation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14:paraId="2339F000" w14:textId="1476E595" w:rsidR="00D377C1" w:rsidRDefault="00D377C1" w:rsidP="00675D7D">
      <w:pPr>
        <w:jc w:val="both"/>
        <w:rPr>
          <w:rFonts w:hint="eastAsia"/>
          <w:b/>
          <w:lang w:eastAsia="zh-CN"/>
        </w:rPr>
      </w:pPr>
      <w:r>
        <w:rPr>
          <w:b/>
        </w:rPr>
        <w:t>Proposal</w:t>
      </w:r>
      <w:r>
        <w:rPr>
          <w:rFonts w:hint="eastAsia"/>
          <w:b/>
          <w:lang w:eastAsia="zh-CN"/>
        </w:rPr>
        <w:t xml:space="preserve"> 3</w:t>
      </w:r>
      <w:r w:rsidR="00675D7D" w:rsidRPr="00956D92">
        <w:rPr>
          <w:rFonts w:hint="eastAsia"/>
          <w:b/>
          <w:lang w:eastAsia="zh-CN"/>
        </w:rPr>
        <w:t xml:space="preserve">:  Focus on the PUSCH requirements with HST scenario firstly </w:t>
      </w:r>
      <w:r w:rsidR="00675D7D" w:rsidRPr="00956D92">
        <w:rPr>
          <w:b/>
          <w:lang w:eastAsia="zh-CN"/>
        </w:rPr>
        <w:t>and deprioritize</w:t>
      </w:r>
      <w:r w:rsidR="00675D7D" w:rsidRPr="00956D92">
        <w:rPr>
          <w:rFonts w:hint="eastAsia"/>
          <w:b/>
          <w:lang w:eastAsia="zh-CN"/>
        </w:rPr>
        <w:t xml:space="preserve"> the</w:t>
      </w:r>
      <w:r w:rsidR="00675D7D">
        <w:rPr>
          <w:rFonts w:hint="eastAsia"/>
          <w:b/>
          <w:lang w:eastAsia="zh-CN"/>
        </w:rPr>
        <w:t xml:space="preserve"> PUSCH</w:t>
      </w:r>
      <w:r w:rsidR="00675D7D" w:rsidRPr="00956D92">
        <w:rPr>
          <w:rFonts w:hint="eastAsia"/>
          <w:b/>
          <w:lang w:eastAsia="zh-CN"/>
        </w:rPr>
        <w:t xml:space="preserve"> requirements with moving </w:t>
      </w:r>
      <w:r w:rsidR="00675D7D" w:rsidRPr="00956D92">
        <w:rPr>
          <w:rFonts w:hint="eastAsia"/>
          <w:b/>
          <w:lang w:val="en-GB" w:eastAsia="zh-CN"/>
        </w:rPr>
        <w:t xml:space="preserve">propagation </w:t>
      </w:r>
      <w:r w:rsidR="00675D7D" w:rsidRPr="00956D92">
        <w:rPr>
          <w:b/>
          <w:lang w:eastAsia="zh-CN"/>
        </w:rPr>
        <w:t>scenario</w:t>
      </w:r>
    </w:p>
    <w:p w14:paraId="0370562F" w14:textId="488FD6B2" w:rsidR="00D377C1" w:rsidRDefault="00D377C1" w:rsidP="00D377C1">
      <w:pPr>
        <w:pStyle w:val="Heading2"/>
        <w:jc w:val="both"/>
        <w:rPr>
          <w:rFonts w:hint="eastAsia"/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Simulation results</w:t>
      </w:r>
    </w:p>
    <w:p w14:paraId="7DC72069" w14:textId="77777777" w:rsidR="00D377C1" w:rsidRDefault="00D377C1" w:rsidP="00D377C1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this section</w:t>
      </w:r>
      <w:r>
        <w:rPr>
          <w:lang w:eastAsia="zh-CN"/>
        </w:rPr>
        <w:t>, the initial</w:t>
      </w:r>
      <w:r>
        <w:rPr>
          <w:rFonts w:hint="eastAsia"/>
          <w:lang w:eastAsia="zh-CN"/>
        </w:rPr>
        <w:t xml:space="preserve"> simulation </w:t>
      </w:r>
      <w:r>
        <w:rPr>
          <w:lang w:eastAsia="zh-CN"/>
        </w:rPr>
        <w:t>result is</w:t>
      </w:r>
      <w:r>
        <w:rPr>
          <w:rFonts w:hint="eastAsia"/>
          <w:lang w:eastAsia="zh-CN"/>
        </w:rPr>
        <w:t xml:space="preserve"> provided. In table 1, we provide the 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BS </w:t>
      </w:r>
      <w:r>
        <w:rPr>
          <w:lang w:eastAsia="zh-CN"/>
        </w:rPr>
        <w:t>demodulatio</w:t>
      </w:r>
      <w:r>
        <w:rPr>
          <w:rFonts w:hint="eastAsia"/>
          <w:lang w:eastAsia="zh-CN"/>
        </w:rPr>
        <w:t>n, which is reused in TR36.878.</w:t>
      </w:r>
    </w:p>
    <w:p w14:paraId="5B3361AA" w14:textId="77777777" w:rsidR="00D377C1" w:rsidRDefault="00D377C1" w:rsidP="00D377C1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>: 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PUSCH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708"/>
        <w:gridCol w:w="4761"/>
      </w:tblGrid>
      <w:tr w:rsidR="00D377C1" w:rsidRPr="00732BCB" w14:paraId="2C3EDDF7" w14:textId="77777777" w:rsidTr="00515E84">
        <w:trPr>
          <w:jc w:val="center"/>
        </w:trPr>
        <w:tc>
          <w:tcPr>
            <w:tcW w:w="3941" w:type="dxa"/>
            <w:shd w:val="clear" w:color="auto" w:fill="FDE9D9"/>
          </w:tcPr>
          <w:p w14:paraId="5D36AAF8" w14:textId="77777777" w:rsidR="00D377C1" w:rsidRPr="00732BCB" w:rsidRDefault="00D377C1" w:rsidP="00515E84">
            <w:pPr>
              <w:pStyle w:val="TAH"/>
            </w:pPr>
            <w:r w:rsidRPr="00732BCB">
              <w:t>Parameters</w:t>
            </w:r>
          </w:p>
        </w:tc>
        <w:tc>
          <w:tcPr>
            <w:tcW w:w="708" w:type="dxa"/>
            <w:shd w:val="clear" w:color="auto" w:fill="FDE9D9"/>
          </w:tcPr>
          <w:p w14:paraId="1549E1BC" w14:textId="77777777" w:rsidR="00D377C1" w:rsidRPr="00732BCB" w:rsidRDefault="00D377C1" w:rsidP="00515E84">
            <w:pPr>
              <w:pStyle w:val="TAH"/>
            </w:pPr>
            <w:r w:rsidRPr="00732BCB">
              <w:t>Unit</w:t>
            </w:r>
          </w:p>
        </w:tc>
        <w:tc>
          <w:tcPr>
            <w:tcW w:w="4761" w:type="dxa"/>
            <w:shd w:val="clear" w:color="auto" w:fill="FDE9D9"/>
          </w:tcPr>
          <w:p w14:paraId="4E65A384" w14:textId="77777777" w:rsidR="00D377C1" w:rsidRPr="00732BCB" w:rsidRDefault="00D377C1" w:rsidP="00515E84">
            <w:pPr>
              <w:pStyle w:val="TAH"/>
            </w:pPr>
            <w:r w:rsidRPr="00732BCB">
              <w:t>Values</w:t>
            </w:r>
          </w:p>
        </w:tc>
      </w:tr>
      <w:tr w:rsidR="00D377C1" w:rsidRPr="00732BCB" w14:paraId="59171CE4" w14:textId="77777777" w:rsidTr="00515E84">
        <w:trPr>
          <w:jc w:val="center"/>
        </w:trPr>
        <w:tc>
          <w:tcPr>
            <w:tcW w:w="3941" w:type="dxa"/>
          </w:tcPr>
          <w:p w14:paraId="02D60C80" w14:textId="77777777" w:rsidR="00D377C1" w:rsidRPr="00732BCB" w:rsidRDefault="00D377C1" w:rsidP="00515E84">
            <w:pPr>
              <w:pStyle w:val="TAC"/>
            </w:pPr>
            <w:r w:rsidRPr="00732BCB">
              <w:t>Bandwidth</w:t>
            </w:r>
          </w:p>
        </w:tc>
        <w:tc>
          <w:tcPr>
            <w:tcW w:w="708" w:type="dxa"/>
          </w:tcPr>
          <w:p w14:paraId="68AA2DB7" w14:textId="77777777" w:rsidR="00D377C1" w:rsidRPr="00732BCB" w:rsidRDefault="00D377C1" w:rsidP="00515E84">
            <w:pPr>
              <w:pStyle w:val="TAC"/>
            </w:pPr>
            <w:r w:rsidRPr="00732BCB">
              <w:t>MHz</w:t>
            </w:r>
          </w:p>
        </w:tc>
        <w:tc>
          <w:tcPr>
            <w:tcW w:w="4761" w:type="dxa"/>
          </w:tcPr>
          <w:p w14:paraId="63A8AD8E" w14:textId="77777777" w:rsidR="00D377C1" w:rsidRPr="00732BCB" w:rsidRDefault="00D377C1" w:rsidP="00515E84">
            <w:pPr>
              <w:pStyle w:val="TAC"/>
            </w:pPr>
            <w:r w:rsidRPr="00732BCB">
              <w:t>10</w:t>
            </w:r>
          </w:p>
        </w:tc>
      </w:tr>
      <w:tr w:rsidR="00D377C1" w:rsidRPr="00732BCB" w14:paraId="3FFB9A6D" w14:textId="77777777" w:rsidTr="00515E84">
        <w:trPr>
          <w:jc w:val="center"/>
        </w:trPr>
        <w:tc>
          <w:tcPr>
            <w:tcW w:w="3941" w:type="dxa"/>
          </w:tcPr>
          <w:p w14:paraId="66BC3DC7" w14:textId="77777777" w:rsidR="00D377C1" w:rsidRPr="00732BCB" w:rsidRDefault="00D377C1" w:rsidP="00515E84">
            <w:pPr>
              <w:pStyle w:val="TAC"/>
            </w:pPr>
            <w:r w:rsidRPr="00732BCB">
              <w:t>MCS for PUSCH</w:t>
            </w:r>
          </w:p>
        </w:tc>
        <w:tc>
          <w:tcPr>
            <w:tcW w:w="708" w:type="dxa"/>
          </w:tcPr>
          <w:p w14:paraId="5E9AEB29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783C6500" w14:textId="77777777" w:rsidR="00D377C1" w:rsidRPr="00732BCB" w:rsidRDefault="00D377C1" w:rsidP="00515E84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QPSK 1/2, 16QAM 3/4</w:t>
            </w:r>
          </w:p>
        </w:tc>
      </w:tr>
      <w:tr w:rsidR="00D377C1" w:rsidRPr="00732BCB" w14:paraId="65E8762D" w14:textId="77777777" w:rsidTr="00515E84">
        <w:trPr>
          <w:jc w:val="center"/>
        </w:trPr>
        <w:tc>
          <w:tcPr>
            <w:tcW w:w="3941" w:type="dxa"/>
          </w:tcPr>
          <w:p w14:paraId="326010F4" w14:textId="77777777" w:rsidR="00D377C1" w:rsidRPr="00D5689E" w:rsidRDefault="00D377C1" w:rsidP="00515E84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708" w:type="dxa"/>
          </w:tcPr>
          <w:p w14:paraId="2A7733D0" w14:textId="77777777" w:rsidR="00D377C1" w:rsidRPr="00D5689E" w:rsidRDefault="00D377C1" w:rsidP="00515E84">
            <w:pPr>
              <w:pStyle w:val="TAC"/>
              <w:rPr>
                <w:lang w:val="fr-FR"/>
              </w:rPr>
            </w:pPr>
          </w:p>
        </w:tc>
        <w:tc>
          <w:tcPr>
            <w:tcW w:w="4761" w:type="dxa"/>
          </w:tcPr>
          <w:p w14:paraId="3A0B7DDE" w14:textId="77777777" w:rsidR="00D377C1" w:rsidRPr="00935F00" w:rsidRDefault="00D377C1" w:rsidP="00515E84">
            <w:pPr>
              <w:pStyle w:val="TAL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AWGN</w:t>
            </w:r>
          </w:p>
        </w:tc>
      </w:tr>
      <w:tr w:rsidR="00D377C1" w:rsidRPr="00732BCB" w14:paraId="4CABE083" w14:textId="77777777" w:rsidTr="00515E84">
        <w:trPr>
          <w:jc w:val="center"/>
        </w:trPr>
        <w:tc>
          <w:tcPr>
            <w:tcW w:w="3941" w:type="dxa"/>
          </w:tcPr>
          <w:p w14:paraId="220A95F5" w14:textId="77777777" w:rsidR="00D377C1" w:rsidRPr="00732BCB" w:rsidRDefault="00D377C1" w:rsidP="00515E84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8" w:type="dxa"/>
          </w:tcPr>
          <w:p w14:paraId="0B27AA47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0BBC2A35" w14:textId="77777777" w:rsidR="00D377C1" w:rsidRPr="00732BCB" w:rsidRDefault="00D377C1" w:rsidP="00515E84">
            <w:pPr>
              <w:pStyle w:val="TAC"/>
            </w:pPr>
            <w:r w:rsidRPr="00732BCB">
              <w:t>1x2</w:t>
            </w:r>
          </w:p>
        </w:tc>
      </w:tr>
      <w:tr w:rsidR="00D377C1" w:rsidRPr="00732BCB" w14:paraId="7940D68D" w14:textId="77777777" w:rsidTr="00515E84">
        <w:trPr>
          <w:jc w:val="center"/>
        </w:trPr>
        <w:tc>
          <w:tcPr>
            <w:tcW w:w="3941" w:type="dxa"/>
          </w:tcPr>
          <w:p w14:paraId="78D0D056" w14:textId="77777777" w:rsidR="00D377C1" w:rsidRPr="00732BCB" w:rsidRDefault="00D377C1" w:rsidP="00515E84">
            <w:pPr>
              <w:pStyle w:val="TAC"/>
            </w:pPr>
            <w:r w:rsidRPr="00732BCB">
              <w:t>Reference receiver</w:t>
            </w:r>
          </w:p>
        </w:tc>
        <w:tc>
          <w:tcPr>
            <w:tcW w:w="708" w:type="dxa"/>
          </w:tcPr>
          <w:p w14:paraId="7DD56FC5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002DD494" w14:textId="77777777" w:rsidR="00D377C1" w:rsidRPr="00732BCB" w:rsidRDefault="00D377C1" w:rsidP="00515E84">
            <w:pPr>
              <w:pStyle w:val="TAC"/>
            </w:pPr>
            <w:r w:rsidRPr="00732BCB">
              <w:t>MRC</w:t>
            </w:r>
          </w:p>
        </w:tc>
      </w:tr>
      <w:tr w:rsidR="00D377C1" w:rsidRPr="00732BCB" w14:paraId="72F5EEFF" w14:textId="77777777" w:rsidTr="00515E84">
        <w:trPr>
          <w:jc w:val="center"/>
        </w:trPr>
        <w:tc>
          <w:tcPr>
            <w:tcW w:w="3941" w:type="dxa"/>
          </w:tcPr>
          <w:p w14:paraId="4773E68B" w14:textId="77777777" w:rsidR="00D377C1" w:rsidRPr="00732BCB" w:rsidRDefault="00D377C1" w:rsidP="00515E84">
            <w:pPr>
              <w:pStyle w:val="TAC"/>
            </w:pPr>
            <w:r w:rsidRPr="00732BCB">
              <w:t>Noise estimation</w:t>
            </w:r>
          </w:p>
        </w:tc>
        <w:tc>
          <w:tcPr>
            <w:tcW w:w="708" w:type="dxa"/>
          </w:tcPr>
          <w:p w14:paraId="44604C5F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3D5EA53D" w14:textId="77777777" w:rsidR="00D377C1" w:rsidRPr="00732BCB" w:rsidRDefault="00D377C1" w:rsidP="00515E84">
            <w:pPr>
              <w:pStyle w:val="TAC"/>
            </w:pPr>
            <w:r w:rsidRPr="00732BCB">
              <w:t>Practical</w:t>
            </w:r>
          </w:p>
        </w:tc>
      </w:tr>
      <w:tr w:rsidR="00D377C1" w:rsidRPr="00732BCB" w14:paraId="2AD241A1" w14:textId="77777777" w:rsidTr="00515E84">
        <w:trPr>
          <w:jc w:val="center"/>
        </w:trPr>
        <w:tc>
          <w:tcPr>
            <w:tcW w:w="3941" w:type="dxa"/>
          </w:tcPr>
          <w:p w14:paraId="5FDEA4AC" w14:textId="77777777" w:rsidR="00D377C1" w:rsidRPr="00732BCB" w:rsidRDefault="00D377C1" w:rsidP="00515E84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8" w:type="dxa"/>
          </w:tcPr>
          <w:p w14:paraId="7B603405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34B8A658" w14:textId="77777777" w:rsidR="00D377C1" w:rsidRPr="00732BCB" w:rsidRDefault="00D377C1" w:rsidP="00515E84">
            <w:pPr>
              <w:pStyle w:val="TAC"/>
            </w:pPr>
            <w:r w:rsidRPr="00732BCB">
              <w:t>Practical</w:t>
            </w:r>
          </w:p>
        </w:tc>
      </w:tr>
    </w:tbl>
    <w:p w14:paraId="5F2C9826" w14:textId="77777777" w:rsidR="00D377C1" w:rsidRDefault="00D377C1" w:rsidP="00D377C1">
      <w:pPr>
        <w:jc w:val="both"/>
        <w:rPr>
          <w:rFonts w:hint="eastAsia"/>
          <w:lang w:eastAsia="zh-CN"/>
        </w:rPr>
      </w:pPr>
    </w:p>
    <w:p w14:paraId="4442EEA0" w14:textId="447A14C7" w:rsidR="00D377C1" w:rsidRDefault="00D377C1" w:rsidP="00D377C1">
      <w:pPr>
        <w:jc w:val="both"/>
        <w:rPr>
          <w:rFonts w:hint="eastAsia"/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Figure 1, we provide the</w:t>
      </w:r>
      <w:r w:rsidR="00350787">
        <w:rPr>
          <w:rFonts w:hint="eastAsia"/>
          <w:lang w:eastAsia="zh-CN"/>
        </w:rPr>
        <w:t xml:space="preserve"> ideal</w:t>
      </w:r>
      <w:r>
        <w:rPr>
          <w:rFonts w:hint="eastAsia"/>
          <w:lang w:eastAsia="zh-CN"/>
        </w:rPr>
        <w:t xml:space="preserve"> simulation results for PUSCH under in Open Space for bi-directional </w:t>
      </w:r>
      <w:r>
        <w:rPr>
          <w:lang w:eastAsia="zh-CN"/>
        </w:rPr>
        <w:t>scenario</w:t>
      </w:r>
      <w:r w:rsidR="00EB1E76">
        <w:rPr>
          <w:rFonts w:hint="eastAsia"/>
          <w:lang w:eastAsia="zh-CN"/>
        </w:rPr>
        <w:t xml:space="preserve"> with QPSK 1/2.</w:t>
      </w:r>
    </w:p>
    <w:p w14:paraId="4E80A9B2" w14:textId="537B44F2" w:rsidR="00721C22" w:rsidRDefault="00107090" w:rsidP="00354D04">
      <w:pPr>
        <w:spacing w:beforeLines="100" w:before="240" w:afterLines="50" w:after="120"/>
        <w:jc w:val="center"/>
        <w:rPr>
          <w:rFonts w:hint="eastAsia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7C982B66" wp14:editId="7F2A1209">
            <wp:extent cx="3388329" cy="269832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483" b="32538"/>
                    <a:stretch/>
                  </pic:blipFill>
                  <pic:spPr bwMode="auto">
                    <a:xfrm>
                      <a:off x="0" y="0"/>
                      <a:ext cx="3388386" cy="269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C7397B" w14:textId="326DA0C5" w:rsidR="00935F00" w:rsidRDefault="00D377C1" w:rsidP="00EB1E76">
      <w:pPr>
        <w:spacing w:afterLines="50" w:after="12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Figure 1: Simulation results of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 with</w:t>
      </w:r>
      <w:r>
        <w:rPr>
          <w:rFonts w:hint="eastAsia"/>
          <w:lang w:eastAsia="zh-CN"/>
        </w:rPr>
        <w:t xml:space="preserve"> High Doppler shift value </w:t>
      </w:r>
    </w:p>
    <w:p w14:paraId="1B85A1C1" w14:textId="0494B143" w:rsidR="009B5514" w:rsidRPr="00675D7D" w:rsidRDefault="00107090" w:rsidP="002F2C31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</w:t>
      </w:r>
      <w:r w:rsidR="00EB1E76">
        <w:rPr>
          <w:rFonts w:hint="eastAsia"/>
          <w:lang w:eastAsia="zh-CN"/>
        </w:rPr>
        <w:t>indicated</w:t>
      </w:r>
      <w:r>
        <w:rPr>
          <w:rFonts w:hint="eastAsia"/>
          <w:lang w:eastAsia="zh-CN"/>
        </w:rPr>
        <w:t xml:space="preserve"> from figure1</w:t>
      </w:r>
      <w:r w:rsidR="00EB1E76"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 w:rsidR="00350787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degraded with 1945Hz </w:t>
      </w:r>
      <w:r>
        <w:rPr>
          <w:lang w:eastAsia="zh-CN"/>
        </w:rPr>
        <w:t>compared</w:t>
      </w:r>
      <w:r>
        <w:rPr>
          <w:rFonts w:hint="eastAsia"/>
          <w:lang w:eastAsia="zh-CN"/>
        </w:rPr>
        <w:t xml:space="preserve"> with 1600Hz, and 1750Hz</w:t>
      </w:r>
      <w:r w:rsidR="00350787">
        <w:rPr>
          <w:rFonts w:hint="eastAsia"/>
          <w:lang w:eastAsia="zh-CN"/>
        </w:rPr>
        <w:t xml:space="preserve">, the </w:t>
      </w:r>
      <w:r w:rsidR="00350787">
        <w:rPr>
          <w:lang w:eastAsia="zh-CN"/>
        </w:rPr>
        <w:t>target</w:t>
      </w:r>
      <w:r w:rsidR="00350787">
        <w:rPr>
          <w:rFonts w:hint="eastAsia"/>
          <w:lang w:eastAsia="zh-CN"/>
        </w:rPr>
        <w:t xml:space="preserve"> SNR at 70% of achieved </w:t>
      </w:r>
      <w:r w:rsidR="00350787">
        <w:rPr>
          <w:lang w:eastAsia="zh-CN"/>
        </w:rPr>
        <w:t>maximum throughput</w:t>
      </w:r>
      <w:r w:rsidR="00350787">
        <w:rPr>
          <w:rFonts w:hint="eastAsia"/>
          <w:lang w:eastAsia="zh-CN"/>
        </w:rPr>
        <w:t xml:space="preserve"> is about 0.6dB considering with 2dB implemented </w:t>
      </w:r>
      <w:r w:rsidR="00350787">
        <w:rPr>
          <w:lang w:eastAsia="zh-CN"/>
        </w:rPr>
        <w:t>margin</w:t>
      </w:r>
      <w:r w:rsidR="00350787">
        <w:rPr>
          <w:rFonts w:hint="eastAsia"/>
          <w:lang w:eastAsia="zh-CN"/>
        </w:rPr>
        <w:t xml:space="preserve">, compared with LTE Rel-15, the minimum requirement is about -1.5dB, so it </w:t>
      </w:r>
      <w:r w:rsidR="00350787">
        <w:rPr>
          <w:lang w:eastAsia="zh-CN"/>
        </w:rPr>
        <w:t>ha</w:t>
      </w:r>
      <w:r w:rsidR="00350787">
        <w:rPr>
          <w:rFonts w:hint="eastAsia"/>
          <w:lang w:eastAsia="zh-CN"/>
        </w:rPr>
        <w:t xml:space="preserve">s about 2.1dB performance loss due to high </w:t>
      </w:r>
      <w:r w:rsidR="00350787">
        <w:rPr>
          <w:lang w:eastAsia="zh-CN"/>
        </w:rPr>
        <w:t>Doppler</w:t>
      </w:r>
      <w:r w:rsidR="0033425A">
        <w:rPr>
          <w:rFonts w:hint="eastAsia"/>
          <w:lang w:eastAsia="zh-CN"/>
        </w:rPr>
        <w:t xml:space="preserve"> </w:t>
      </w:r>
      <w:r w:rsidR="004C5E2C">
        <w:rPr>
          <w:rFonts w:hint="eastAsia"/>
          <w:lang w:eastAsia="zh-CN"/>
        </w:rPr>
        <w:t>shift value</w:t>
      </w:r>
      <w:r w:rsidR="0033425A">
        <w:rPr>
          <w:rFonts w:hint="eastAsia"/>
          <w:lang w:eastAsia="zh-CN"/>
        </w:rPr>
        <w:t>.</w:t>
      </w:r>
      <w:r w:rsidR="00615787">
        <w:rPr>
          <w:rFonts w:hint="eastAsia"/>
          <w:lang w:eastAsia="zh-CN"/>
        </w:rPr>
        <w:t xml:space="preserve"> </w:t>
      </w:r>
    </w:p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5E27CFB3" w:rsidR="00523C46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23C46">
        <w:rPr>
          <w:rFonts w:hint="eastAsia"/>
          <w:lang w:eastAsia="zh-CN"/>
        </w:rPr>
        <w:t xml:space="preserve">the </w:t>
      </w:r>
      <w:r w:rsidR="005B3C66">
        <w:rPr>
          <w:lang w:eastAsia="zh-CN"/>
        </w:rPr>
        <w:t>view of remaining open issue for performance requirements of NR PUSCH is</w:t>
      </w:r>
      <w:r w:rsidR="00AC077A">
        <w:rPr>
          <w:rFonts w:hint="eastAsia"/>
          <w:lang w:eastAsia="zh-CN"/>
        </w:rPr>
        <w:t xml:space="preserve"> provided.</w:t>
      </w:r>
    </w:p>
    <w:p w14:paraId="765B0F08" w14:textId="77777777" w:rsidR="00D377C1" w:rsidRPr="00955F1D" w:rsidRDefault="00D377C1" w:rsidP="00D377C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 1:  Uplink Doppler tracking capability is the bottleneck when considering Uplink and downlink together to decide a pair of maximum Doppler.</w:t>
      </w:r>
    </w:p>
    <w:p w14:paraId="6032B663" w14:textId="77777777" w:rsidR="00D377C1" w:rsidRPr="00D377C1" w:rsidRDefault="00D377C1" w:rsidP="00D377C1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Lower than 2000Hz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Doppler value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requirement of PUSCH with HST in high </w:t>
      </w:r>
      <w:r>
        <w:rPr>
          <w:b/>
          <w:lang w:eastAsia="zh-CN"/>
        </w:rPr>
        <w:t>priority</w:t>
      </w:r>
    </w:p>
    <w:p w14:paraId="550C6ADB" w14:textId="1968BD96" w:rsidR="00D377C1" w:rsidRPr="00F960A6" w:rsidRDefault="00D377C1" w:rsidP="00D377C1">
      <w:pPr>
        <w:jc w:val="both"/>
        <w:rPr>
          <w:b/>
          <w:lang w:eastAsia="zh-CN"/>
        </w:rPr>
      </w:pPr>
      <w:r w:rsidRPr="00581304">
        <w:rPr>
          <w:b/>
        </w:rPr>
        <w:t>Proposal</w:t>
      </w:r>
      <w:r w:rsidR="001928D4">
        <w:rPr>
          <w:rFonts w:hint="eastAsia"/>
          <w:b/>
          <w:lang w:eastAsia="zh-CN"/>
        </w:rPr>
        <w:t xml:space="preserve"> </w:t>
      </w:r>
      <w:bookmarkStart w:id="3" w:name="_GoBack"/>
      <w:bookmarkEnd w:id="3"/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2: Lower </w:t>
      </w:r>
      <w:r>
        <w:rPr>
          <w:b/>
          <w:lang w:eastAsia="zh-CN"/>
        </w:rPr>
        <w:t>than</w:t>
      </w:r>
      <w:r>
        <w:rPr>
          <w:rFonts w:hint="eastAsia"/>
          <w:b/>
          <w:lang w:eastAsia="zh-CN"/>
        </w:rPr>
        <w:t xml:space="preserve"> 500Km/h shall be considered for tunnel </w:t>
      </w:r>
      <w:r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>.</w:t>
      </w:r>
    </w:p>
    <w:p w14:paraId="4C2170AE" w14:textId="338BE8A4" w:rsidR="00D377C1" w:rsidRDefault="00D377C1" w:rsidP="00D377C1">
      <w:pPr>
        <w:jc w:val="both"/>
        <w:rPr>
          <w:rFonts w:hint="eastAsia"/>
          <w:b/>
          <w:lang w:eastAsia="zh-CN"/>
        </w:rPr>
      </w:pPr>
      <w:r>
        <w:rPr>
          <w:b/>
        </w:rPr>
        <w:t>Proposal</w:t>
      </w:r>
      <w:r w:rsidR="001928D4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3</w:t>
      </w:r>
      <w:r w:rsidRPr="00956D92">
        <w:rPr>
          <w:rFonts w:hint="eastAsia"/>
          <w:b/>
          <w:lang w:eastAsia="zh-CN"/>
        </w:rPr>
        <w:t xml:space="preserve">:  Focus on the PUSCH requirements with HST scenario firstly </w:t>
      </w:r>
      <w:r w:rsidRPr="00956D92">
        <w:rPr>
          <w:b/>
          <w:lang w:eastAsia="zh-CN"/>
        </w:rPr>
        <w:t>and deprioritize</w:t>
      </w:r>
      <w:r w:rsidRPr="00956D92">
        <w:rPr>
          <w:rFonts w:hint="eastAsia"/>
          <w:b/>
          <w:lang w:eastAsia="zh-CN"/>
        </w:rPr>
        <w:t xml:space="preserve"> the</w:t>
      </w:r>
      <w:r>
        <w:rPr>
          <w:rFonts w:hint="eastAsia"/>
          <w:b/>
          <w:lang w:eastAsia="zh-CN"/>
        </w:rPr>
        <w:t xml:space="preserve"> PUSCH</w:t>
      </w:r>
      <w:r w:rsidRPr="00956D92">
        <w:rPr>
          <w:rFonts w:hint="eastAsia"/>
          <w:b/>
          <w:lang w:eastAsia="zh-CN"/>
        </w:rPr>
        <w:t xml:space="preserve"> requirements with moving </w:t>
      </w:r>
      <w:r w:rsidRPr="00956D92">
        <w:rPr>
          <w:rFonts w:hint="eastAsia"/>
          <w:b/>
          <w:lang w:val="en-GB" w:eastAsia="zh-CN"/>
        </w:rPr>
        <w:t xml:space="preserve">propagation </w:t>
      </w:r>
      <w:r w:rsidRPr="00956D92">
        <w:rPr>
          <w:b/>
          <w:lang w:eastAsia="zh-CN"/>
        </w:rPr>
        <w:t>scenario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046059EF" w:rsidR="007E176D" w:rsidRPr="0064728E" w:rsidRDefault="00F21AE7" w:rsidP="00BB0B96">
      <w:pPr>
        <w:pStyle w:val="Reference"/>
      </w:pPr>
      <w:r>
        <w:rPr>
          <w:rFonts w:hint="eastAsia"/>
        </w:rPr>
        <w:t>R4</w:t>
      </w:r>
      <w:r w:rsidR="00956D92">
        <w:t>-</w:t>
      </w:r>
      <w:r>
        <w:rPr>
          <w:rFonts w:hint="eastAsia"/>
        </w:rPr>
        <w:t xml:space="preserve">1904793, </w:t>
      </w:r>
      <w:r w:rsidRPr="00F21AE7">
        <w:rPr>
          <w:lang w:val="en-US"/>
        </w:rPr>
        <w:t>Way forward on BS demodulation requirement for HST enhancement</w:t>
      </w:r>
      <w:r>
        <w:rPr>
          <w:rFonts w:hint="eastAsia"/>
          <w:lang w:val="en-US"/>
        </w:rPr>
        <w:t>, NTT DOCOMO</w:t>
      </w:r>
    </w:p>
    <w:sectPr w:rsidR="007E176D" w:rsidRPr="006472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9D966" w14:textId="77777777" w:rsidR="00CD1526" w:rsidRDefault="00CD1526" w:rsidP="00EA0BFA">
      <w:pPr>
        <w:spacing w:after="0" w:line="240" w:lineRule="auto"/>
      </w:pPr>
      <w:r>
        <w:separator/>
      </w:r>
    </w:p>
  </w:endnote>
  <w:endnote w:type="continuationSeparator" w:id="0">
    <w:p w14:paraId="7F042A7A" w14:textId="77777777" w:rsidR="00CD1526" w:rsidRDefault="00CD1526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C0502" w14:textId="77777777" w:rsidR="00CD1526" w:rsidRDefault="00CD1526" w:rsidP="00EA0BFA">
      <w:pPr>
        <w:spacing w:after="0" w:line="240" w:lineRule="auto"/>
      </w:pPr>
      <w:r>
        <w:separator/>
      </w:r>
    </w:p>
  </w:footnote>
  <w:footnote w:type="continuationSeparator" w:id="0">
    <w:p w14:paraId="7DCBC4A5" w14:textId="77777777" w:rsidR="00CD1526" w:rsidRDefault="00CD1526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6"/>
  </w:num>
  <w:num w:numId="7">
    <w:abstractNumId w:val="30"/>
  </w:num>
  <w:num w:numId="8">
    <w:abstractNumId w:val="24"/>
  </w:num>
  <w:num w:numId="9">
    <w:abstractNumId w:val="10"/>
  </w:num>
  <w:num w:numId="10">
    <w:abstractNumId w:val="9"/>
  </w:num>
  <w:num w:numId="11">
    <w:abstractNumId w:val="26"/>
  </w:num>
  <w:num w:numId="12">
    <w:abstractNumId w:val="20"/>
  </w:num>
  <w:num w:numId="13">
    <w:abstractNumId w:val="3"/>
  </w:num>
  <w:num w:numId="14">
    <w:abstractNumId w:val="18"/>
  </w:num>
  <w:num w:numId="15">
    <w:abstractNumId w:val="7"/>
  </w:num>
  <w:num w:numId="16">
    <w:abstractNumId w:val="2"/>
  </w:num>
  <w:num w:numId="17">
    <w:abstractNumId w:val="5"/>
  </w:num>
  <w:num w:numId="18">
    <w:abstractNumId w:val="32"/>
  </w:num>
  <w:num w:numId="19">
    <w:abstractNumId w:val="31"/>
  </w:num>
  <w:num w:numId="20">
    <w:abstractNumId w:val="0"/>
  </w:num>
  <w:num w:numId="21">
    <w:abstractNumId w:val="27"/>
  </w:num>
  <w:num w:numId="22">
    <w:abstractNumId w:val="8"/>
  </w:num>
  <w:num w:numId="23">
    <w:abstractNumId w:val="15"/>
  </w:num>
  <w:num w:numId="24">
    <w:abstractNumId w:val="11"/>
  </w:num>
  <w:num w:numId="25">
    <w:abstractNumId w:val="14"/>
  </w:num>
  <w:num w:numId="26">
    <w:abstractNumId w:val="29"/>
  </w:num>
  <w:num w:numId="27">
    <w:abstractNumId w:val="17"/>
  </w:num>
  <w:num w:numId="28">
    <w:abstractNumId w:val="19"/>
  </w:num>
  <w:num w:numId="29">
    <w:abstractNumId w:val="23"/>
  </w:num>
  <w:num w:numId="30">
    <w:abstractNumId w:val="21"/>
  </w:num>
  <w:num w:numId="31">
    <w:abstractNumId w:val="28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9087E"/>
    <w:rsid w:val="00090BEC"/>
    <w:rsid w:val="00094FD4"/>
    <w:rsid w:val="000A103E"/>
    <w:rsid w:val="000A4382"/>
    <w:rsid w:val="000A4C5D"/>
    <w:rsid w:val="000B19D7"/>
    <w:rsid w:val="000B3C57"/>
    <w:rsid w:val="000B7B3D"/>
    <w:rsid w:val="000E2492"/>
    <w:rsid w:val="000E2659"/>
    <w:rsid w:val="000E77FB"/>
    <w:rsid w:val="000F1D7E"/>
    <w:rsid w:val="000F31CC"/>
    <w:rsid w:val="000F438F"/>
    <w:rsid w:val="00104068"/>
    <w:rsid w:val="0010523A"/>
    <w:rsid w:val="00105C7A"/>
    <w:rsid w:val="00107090"/>
    <w:rsid w:val="001153EB"/>
    <w:rsid w:val="001161C6"/>
    <w:rsid w:val="0011669F"/>
    <w:rsid w:val="00117A16"/>
    <w:rsid w:val="00121357"/>
    <w:rsid w:val="00122852"/>
    <w:rsid w:val="001239C8"/>
    <w:rsid w:val="00130993"/>
    <w:rsid w:val="0013459D"/>
    <w:rsid w:val="001417CF"/>
    <w:rsid w:val="001446C5"/>
    <w:rsid w:val="0014525E"/>
    <w:rsid w:val="001454E4"/>
    <w:rsid w:val="00146669"/>
    <w:rsid w:val="00154442"/>
    <w:rsid w:val="00154D93"/>
    <w:rsid w:val="0015637D"/>
    <w:rsid w:val="00167C66"/>
    <w:rsid w:val="001707C3"/>
    <w:rsid w:val="001753E1"/>
    <w:rsid w:val="00175FCE"/>
    <w:rsid w:val="0018282C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17C50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2CD7"/>
    <w:rsid w:val="002A6E38"/>
    <w:rsid w:val="002B01D8"/>
    <w:rsid w:val="002B0DEB"/>
    <w:rsid w:val="002B53D5"/>
    <w:rsid w:val="002B76D9"/>
    <w:rsid w:val="002C103C"/>
    <w:rsid w:val="002C157D"/>
    <w:rsid w:val="002C2EC4"/>
    <w:rsid w:val="002C4FA4"/>
    <w:rsid w:val="002C6291"/>
    <w:rsid w:val="002C7382"/>
    <w:rsid w:val="002D449C"/>
    <w:rsid w:val="002F27EC"/>
    <w:rsid w:val="002F2C31"/>
    <w:rsid w:val="002F62EB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916"/>
    <w:rsid w:val="003B49E6"/>
    <w:rsid w:val="003C0038"/>
    <w:rsid w:val="003C01FB"/>
    <w:rsid w:val="003C036C"/>
    <w:rsid w:val="003C48FE"/>
    <w:rsid w:val="003C4BBE"/>
    <w:rsid w:val="003C4E32"/>
    <w:rsid w:val="003D0970"/>
    <w:rsid w:val="003D4043"/>
    <w:rsid w:val="003D412D"/>
    <w:rsid w:val="003D5FB2"/>
    <w:rsid w:val="003F3F95"/>
    <w:rsid w:val="00401E52"/>
    <w:rsid w:val="00410BEE"/>
    <w:rsid w:val="004239D2"/>
    <w:rsid w:val="00423CA6"/>
    <w:rsid w:val="00433772"/>
    <w:rsid w:val="00433AFD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4D9D"/>
    <w:rsid w:val="004958C1"/>
    <w:rsid w:val="004A06C6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12A4"/>
    <w:rsid w:val="005B3C66"/>
    <w:rsid w:val="005B7B6D"/>
    <w:rsid w:val="005D5769"/>
    <w:rsid w:val="005E44E8"/>
    <w:rsid w:val="005E4E0A"/>
    <w:rsid w:val="005E563B"/>
    <w:rsid w:val="005F06E4"/>
    <w:rsid w:val="005F2D63"/>
    <w:rsid w:val="0060523A"/>
    <w:rsid w:val="00606618"/>
    <w:rsid w:val="00612DF0"/>
    <w:rsid w:val="00615787"/>
    <w:rsid w:val="00616E09"/>
    <w:rsid w:val="00620E76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72BBA"/>
    <w:rsid w:val="0067350C"/>
    <w:rsid w:val="00675D7D"/>
    <w:rsid w:val="00692C8F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569D"/>
    <w:rsid w:val="007362D0"/>
    <w:rsid w:val="00740047"/>
    <w:rsid w:val="007403A4"/>
    <w:rsid w:val="00740539"/>
    <w:rsid w:val="007406A3"/>
    <w:rsid w:val="00744C97"/>
    <w:rsid w:val="00752EFF"/>
    <w:rsid w:val="0075687B"/>
    <w:rsid w:val="00762F93"/>
    <w:rsid w:val="00771CF2"/>
    <w:rsid w:val="0077320E"/>
    <w:rsid w:val="007763C5"/>
    <w:rsid w:val="007808D7"/>
    <w:rsid w:val="00780E6F"/>
    <w:rsid w:val="007817A0"/>
    <w:rsid w:val="00785508"/>
    <w:rsid w:val="00796D8F"/>
    <w:rsid w:val="007A24B9"/>
    <w:rsid w:val="007A5329"/>
    <w:rsid w:val="007A61A4"/>
    <w:rsid w:val="007A6276"/>
    <w:rsid w:val="007A67B3"/>
    <w:rsid w:val="007A6E87"/>
    <w:rsid w:val="007B420B"/>
    <w:rsid w:val="007B4EB1"/>
    <w:rsid w:val="007D615C"/>
    <w:rsid w:val="007E0EDB"/>
    <w:rsid w:val="007E176D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7AA2"/>
    <w:rsid w:val="00862981"/>
    <w:rsid w:val="008632D5"/>
    <w:rsid w:val="00871275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10BA6"/>
    <w:rsid w:val="00912A4A"/>
    <w:rsid w:val="00915B96"/>
    <w:rsid w:val="0091616E"/>
    <w:rsid w:val="00935F00"/>
    <w:rsid w:val="00947657"/>
    <w:rsid w:val="00950F89"/>
    <w:rsid w:val="00952FF0"/>
    <w:rsid w:val="00955F1D"/>
    <w:rsid w:val="00956D92"/>
    <w:rsid w:val="00964A88"/>
    <w:rsid w:val="00966659"/>
    <w:rsid w:val="00967B28"/>
    <w:rsid w:val="00973964"/>
    <w:rsid w:val="00975093"/>
    <w:rsid w:val="009750D5"/>
    <w:rsid w:val="00987B60"/>
    <w:rsid w:val="009940D4"/>
    <w:rsid w:val="009941A3"/>
    <w:rsid w:val="00994969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D188E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859FB"/>
    <w:rsid w:val="00AA5D62"/>
    <w:rsid w:val="00AB1E72"/>
    <w:rsid w:val="00AB2325"/>
    <w:rsid w:val="00AB2358"/>
    <w:rsid w:val="00AB5CEF"/>
    <w:rsid w:val="00AC077A"/>
    <w:rsid w:val="00AD1872"/>
    <w:rsid w:val="00AD4945"/>
    <w:rsid w:val="00AD6CD6"/>
    <w:rsid w:val="00AE3C62"/>
    <w:rsid w:val="00AE6948"/>
    <w:rsid w:val="00AE6A45"/>
    <w:rsid w:val="00AE6AAC"/>
    <w:rsid w:val="00B01263"/>
    <w:rsid w:val="00B01822"/>
    <w:rsid w:val="00B0719B"/>
    <w:rsid w:val="00B11B2D"/>
    <w:rsid w:val="00B124F9"/>
    <w:rsid w:val="00B15626"/>
    <w:rsid w:val="00B164AB"/>
    <w:rsid w:val="00B2596F"/>
    <w:rsid w:val="00B338A5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63F22"/>
    <w:rsid w:val="00B65081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A0F73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2458"/>
    <w:rsid w:val="00BF2AE7"/>
    <w:rsid w:val="00C05B1B"/>
    <w:rsid w:val="00C068B7"/>
    <w:rsid w:val="00C1101E"/>
    <w:rsid w:val="00C1584C"/>
    <w:rsid w:val="00C20B56"/>
    <w:rsid w:val="00C21005"/>
    <w:rsid w:val="00C231D1"/>
    <w:rsid w:val="00C23D6A"/>
    <w:rsid w:val="00C4021F"/>
    <w:rsid w:val="00C43E6F"/>
    <w:rsid w:val="00C44CE2"/>
    <w:rsid w:val="00C45574"/>
    <w:rsid w:val="00C4799E"/>
    <w:rsid w:val="00C47E6A"/>
    <w:rsid w:val="00C53489"/>
    <w:rsid w:val="00C56BCF"/>
    <w:rsid w:val="00C6695F"/>
    <w:rsid w:val="00C67D59"/>
    <w:rsid w:val="00C7084F"/>
    <w:rsid w:val="00C7150F"/>
    <w:rsid w:val="00C81970"/>
    <w:rsid w:val="00C83BF1"/>
    <w:rsid w:val="00C91CE8"/>
    <w:rsid w:val="00C9261D"/>
    <w:rsid w:val="00C9357E"/>
    <w:rsid w:val="00CB143E"/>
    <w:rsid w:val="00CC2A90"/>
    <w:rsid w:val="00CC3139"/>
    <w:rsid w:val="00CC4866"/>
    <w:rsid w:val="00CC5500"/>
    <w:rsid w:val="00CC5F4F"/>
    <w:rsid w:val="00CD1526"/>
    <w:rsid w:val="00CD559C"/>
    <w:rsid w:val="00CE1D65"/>
    <w:rsid w:val="00CE32E3"/>
    <w:rsid w:val="00CE38B4"/>
    <w:rsid w:val="00CE450B"/>
    <w:rsid w:val="00CE4B01"/>
    <w:rsid w:val="00CE7BA4"/>
    <w:rsid w:val="00CF0876"/>
    <w:rsid w:val="00D01E25"/>
    <w:rsid w:val="00D054EF"/>
    <w:rsid w:val="00D109FD"/>
    <w:rsid w:val="00D14809"/>
    <w:rsid w:val="00D16B55"/>
    <w:rsid w:val="00D2632E"/>
    <w:rsid w:val="00D26F45"/>
    <w:rsid w:val="00D307B1"/>
    <w:rsid w:val="00D33FE0"/>
    <w:rsid w:val="00D33FF7"/>
    <w:rsid w:val="00D377C1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9C2"/>
    <w:rsid w:val="00DA3FCB"/>
    <w:rsid w:val="00DA5ED1"/>
    <w:rsid w:val="00DA7DF2"/>
    <w:rsid w:val="00DB0965"/>
    <w:rsid w:val="00DB0F3B"/>
    <w:rsid w:val="00DB2C5D"/>
    <w:rsid w:val="00DB47DF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5A71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1E76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1AE7"/>
    <w:rsid w:val="00F25362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D6B5F"/>
    <w:rsid w:val="00FE1855"/>
    <w:rsid w:val="00FE2287"/>
    <w:rsid w:val="00FE6D61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C69D1-22AA-4F14-92CD-326C11DF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samsung-2</cp:lastModifiedBy>
  <cp:revision>38</cp:revision>
  <dcterms:created xsi:type="dcterms:W3CDTF">2019-05-03T01:20:00Z</dcterms:created>
  <dcterms:modified xsi:type="dcterms:W3CDTF">2019-05-03T06:33:00Z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